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062" w14:textId="25A71654" w:rsidR="00CB49DA" w:rsidRPr="00647BAF" w:rsidRDefault="00647BAF" w:rsidP="00647BAF">
      <w:pPr>
        <w:jc w:val="center"/>
        <w:rPr>
          <w:b/>
          <w:sz w:val="32"/>
          <w:szCs w:val="32"/>
        </w:rPr>
      </w:pPr>
      <w:r w:rsidRPr="00647BAF">
        <w:rPr>
          <w:b/>
          <w:sz w:val="32"/>
          <w:szCs w:val="32"/>
        </w:rPr>
        <w:t>Adam Stepan</w:t>
      </w:r>
      <w:r w:rsidR="007148B7">
        <w:rPr>
          <w:b/>
          <w:sz w:val="32"/>
          <w:szCs w:val="32"/>
        </w:rPr>
        <w:t>, PhD</w:t>
      </w:r>
    </w:p>
    <w:p w14:paraId="68E6A2CF" w14:textId="77777777" w:rsidR="00647BAF" w:rsidRDefault="00647BAF" w:rsidP="00647BAF">
      <w:pPr>
        <w:jc w:val="center"/>
      </w:pPr>
    </w:p>
    <w:p w14:paraId="7300DCC7" w14:textId="77777777" w:rsidR="00647BAF" w:rsidRPr="00647BAF" w:rsidRDefault="00647BAF" w:rsidP="00647BAF">
      <w:pPr>
        <w:pBdr>
          <w:bottom w:val="single" w:sz="12" w:space="1" w:color="auto"/>
        </w:pBdr>
        <w:jc w:val="center"/>
        <w:rPr>
          <w:i/>
        </w:rPr>
      </w:pPr>
      <w:r w:rsidRPr="00647BAF">
        <w:rPr>
          <w:i/>
        </w:rPr>
        <w:t>Curriculum Vitae</w:t>
      </w:r>
    </w:p>
    <w:p w14:paraId="0322A89F" w14:textId="77777777" w:rsidR="00647BAF" w:rsidRDefault="00647BAF"/>
    <w:p w14:paraId="63AB85A5" w14:textId="77777777" w:rsidR="00647BAF" w:rsidRPr="00647BAF" w:rsidRDefault="00647BAF">
      <w:pPr>
        <w:rPr>
          <w:b/>
        </w:rPr>
      </w:pPr>
      <w:r w:rsidRPr="00647BAF">
        <w:rPr>
          <w:b/>
        </w:rPr>
        <w:t>Contact Information:</w:t>
      </w:r>
    </w:p>
    <w:p w14:paraId="4632F963" w14:textId="77777777" w:rsidR="00647BAF" w:rsidRDefault="00647BAF"/>
    <w:p w14:paraId="2C9631C5" w14:textId="77777777" w:rsidR="00647BAF" w:rsidRDefault="00647BAF">
      <w:r>
        <w:t>Adam Stepan</w:t>
      </w:r>
    </w:p>
    <w:p w14:paraId="19000E23" w14:textId="77777777" w:rsidR="00647BAF" w:rsidRDefault="00647BAF">
      <w:r>
        <w:t>Director, Picker Center Digital Education Group</w:t>
      </w:r>
    </w:p>
    <w:p w14:paraId="322B17B4" w14:textId="77777777" w:rsidR="00647BAF" w:rsidRDefault="00647BAF">
      <w:r>
        <w:t>SIPA</w:t>
      </w:r>
    </w:p>
    <w:p w14:paraId="3A3916B4" w14:textId="77777777" w:rsidR="00647BAF" w:rsidRDefault="00647BAF">
      <w:r>
        <w:t>420 West 118</w:t>
      </w:r>
      <w:r w:rsidRPr="00647BAF">
        <w:rPr>
          <w:vertAlign w:val="superscript"/>
        </w:rPr>
        <w:t>th</w:t>
      </w:r>
      <w:r>
        <w:t>, IAB400</w:t>
      </w:r>
    </w:p>
    <w:p w14:paraId="3B28C7B7" w14:textId="77777777" w:rsidR="00647BAF" w:rsidRDefault="00647BAF">
      <w:r>
        <w:t>New York, NY 10027</w:t>
      </w:r>
    </w:p>
    <w:p w14:paraId="26828688" w14:textId="12104F6D" w:rsidR="00647BAF" w:rsidRDefault="00B814CF">
      <w:r>
        <w:t>TEL: 212-854-99</w:t>
      </w:r>
      <w:r w:rsidR="00647BAF">
        <w:t>84</w:t>
      </w:r>
    </w:p>
    <w:p w14:paraId="786FDB15" w14:textId="3888D80E" w:rsidR="00647BAF" w:rsidRDefault="00000000">
      <w:hyperlink r:id="rId6" w:history="1">
        <w:r w:rsidR="00995E23" w:rsidRPr="006B6F93">
          <w:rPr>
            <w:rStyle w:val="Hyperlink"/>
          </w:rPr>
          <w:t>aas2280@columbia.edu</w:t>
        </w:r>
      </w:hyperlink>
    </w:p>
    <w:p w14:paraId="4EAB33DC" w14:textId="77777777" w:rsidR="0019072B" w:rsidRDefault="0019072B"/>
    <w:p w14:paraId="7634A000" w14:textId="77777777" w:rsidR="00647BAF" w:rsidRDefault="00647BAF"/>
    <w:p w14:paraId="622EAB74" w14:textId="49241127" w:rsidR="00647BAF" w:rsidRDefault="00647BAF">
      <w:pPr>
        <w:rPr>
          <w:b/>
        </w:rPr>
      </w:pPr>
      <w:r w:rsidRPr="00647BAF">
        <w:rPr>
          <w:b/>
        </w:rPr>
        <w:t>Qualifications:</w:t>
      </w:r>
    </w:p>
    <w:p w14:paraId="07B2E9F3" w14:textId="77777777" w:rsidR="0019072B" w:rsidRPr="0019072B" w:rsidRDefault="0019072B">
      <w:pPr>
        <w:rPr>
          <w:b/>
        </w:rPr>
      </w:pPr>
    </w:p>
    <w:p w14:paraId="33745D27" w14:textId="53CC3519" w:rsidR="00647BAF" w:rsidRDefault="00647BAF">
      <w:r>
        <w:t>Adam Stepan is an</w:t>
      </w:r>
      <w:r w:rsidR="003124EA">
        <w:t xml:space="preserve"> Emmy</w:t>
      </w:r>
      <w:r>
        <w:t xml:space="preserve"> </w:t>
      </w:r>
      <w:r w:rsidR="00FA1919">
        <w:t>award-</w:t>
      </w:r>
      <w:r w:rsidR="0057350C">
        <w:t xml:space="preserve">winning documentary </w:t>
      </w:r>
      <w:r>
        <w:t>film producer and writer, who has worked since 2010 in the area of online and digital education. A former member of the DGA and WGA, Adam has written and produced for PBS, BBC, Discovery Channel and National Geographic.</w:t>
      </w:r>
    </w:p>
    <w:p w14:paraId="12267D1C" w14:textId="77777777" w:rsidR="00647BAF" w:rsidRDefault="00647BAF"/>
    <w:p w14:paraId="699A49C6" w14:textId="5C1DD1E7" w:rsidR="00647BAF" w:rsidRDefault="00647BAF">
      <w:r>
        <w:t xml:space="preserve">Since 2014 Adam has </w:t>
      </w:r>
      <w:r w:rsidR="00394267">
        <w:t>been the Director of the Picker</w:t>
      </w:r>
      <w:r>
        <w:t xml:space="preserve"> Center </w:t>
      </w:r>
      <w:r w:rsidR="00394267">
        <w:t xml:space="preserve">Digital </w:t>
      </w:r>
      <w:r>
        <w:t>Educational Group at S</w:t>
      </w:r>
      <w:r w:rsidR="003473CF">
        <w:t>IPA, wher</w:t>
      </w:r>
      <w:r w:rsidR="00394267">
        <w:t>e he has overseen several large-</w:t>
      </w:r>
      <w:r w:rsidR="003473CF">
        <w:t>scale</w:t>
      </w:r>
      <w:r>
        <w:t xml:space="preserve"> digital education projects, and worked closely with senior SIPA faculty in the research and writing of case studies i</w:t>
      </w:r>
      <w:r w:rsidR="00394267">
        <w:t xml:space="preserve">n public sector innovation. </w:t>
      </w:r>
      <w:r w:rsidR="003124EA">
        <w:t>Adam has overseen case research and production in USA, Brazil, India, Ghana, Rwanda, Afghanistan and The Democratic Republic of the Congo.</w:t>
      </w:r>
    </w:p>
    <w:p w14:paraId="5F0D3062" w14:textId="77777777" w:rsidR="00647BAF" w:rsidRDefault="00647BAF"/>
    <w:p w14:paraId="1805F852" w14:textId="027DD838" w:rsidR="00647BAF" w:rsidRDefault="00647BAF">
      <w:r>
        <w:t>His work has been featured in both international documentary film festiv</w:t>
      </w:r>
      <w:r w:rsidR="00C470B0">
        <w:t xml:space="preserve">als and </w:t>
      </w:r>
      <w:r w:rsidR="005E6EFC">
        <w:t xml:space="preserve">Ivy+ </w:t>
      </w:r>
      <w:r w:rsidR="00C470B0">
        <w:t>online education</w:t>
      </w:r>
      <w:r>
        <w:t xml:space="preserve"> conferences</w:t>
      </w:r>
      <w:r w:rsidR="00585682">
        <w:t xml:space="preserve">. Adam is </w:t>
      </w:r>
      <w:r w:rsidR="00992F66">
        <w:t>the co-autho</w:t>
      </w:r>
      <w:r w:rsidR="00C52568">
        <w:t xml:space="preserve">r of the forthcoming Columbia University Press </w:t>
      </w:r>
      <w:proofErr w:type="gramStart"/>
      <w:r w:rsidR="00C52568">
        <w:t>book</w:t>
      </w:r>
      <w:proofErr w:type="gramEnd"/>
      <w:r w:rsidR="00C52568">
        <w:t xml:space="preserve"> </w:t>
      </w:r>
      <w:r w:rsidR="00C52568" w:rsidRPr="00585682">
        <w:rPr>
          <w:i/>
          <w:iCs/>
        </w:rPr>
        <w:t>Leveling the Learning Curve: Creating a More Inclusive and Connected University</w:t>
      </w:r>
      <w:r w:rsidR="00C52568">
        <w:t>. The book will be released in September 2023, and discusses digital education and digital cases at Columbia, the UN, and OSUN.</w:t>
      </w:r>
    </w:p>
    <w:p w14:paraId="654A67BD" w14:textId="727AB7B8" w:rsidR="00E53568" w:rsidRDefault="00E53568"/>
    <w:p w14:paraId="68E6FA90" w14:textId="00A18DB6" w:rsidR="00E53568" w:rsidRDefault="00E53568">
      <w:r>
        <w:t xml:space="preserve">Adam </w:t>
      </w:r>
      <w:r w:rsidR="00730072">
        <w:t>has</w:t>
      </w:r>
      <w:r>
        <w:t xml:space="preserve"> a BA with Magna Cum Laude and Phi Betta Kappa honors from Brown University, and a PhD from King’s College London.</w:t>
      </w:r>
    </w:p>
    <w:p w14:paraId="13F5EEFD" w14:textId="77777777" w:rsidR="00C52568" w:rsidRDefault="00C52568"/>
    <w:p w14:paraId="50D694E6" w14:textId="033C66DC" w:rsidR="00C52568" w:rsidRDefault="00C52568">
      <w:r>
        <w:t xml:space="preserve">Adam taught a </w:t>
      </w:r>
      <w:r w:rsidR="00585682">
        <w:t xml:space="preserve"> successful </w:t>
      </w:r>
      <w:r>
        <w:t xml:space="preserve">2018 version of “Digital Case Projects” class in 2018 at SIPA, and has been the lead instructor of a class called “Visual Storytelling For Civic Engagement” at Bard College and 5 global campuses of the Open Society University Network in 2020, 2021, and 2022. </w:t>
      </w:r>
    </w:p>
    <w:p w14:paraId="0BE96138" w14:textId="77777777" w:rsidR="00C52568" w:rsidRDefault="00C52568"/>
    <w:p w14:paraId="18F166DA" w14:textId="77777777" w:rsidR="0019072B" w:rsidRDefault="0019072B"/>
    <w:p w14:paraId="381417AA" w14:textId="77777777" w:rsidR="00647BAF" w:rsidRDefault="00647BAF"/>
    <w:p w14:paraId="75DC9F3C" w14:textId="77777777" w:rsidR="00647BAF" w:rsidRPr="00401EBF" w:rsidRDefault="00647BAF">
      <w:pPr>
        <w:rPr>
          <w:b/>
        </w:rPr>
      </w:pPr>
      <w:r w:rsidRPr="00401EBF">
        <w:rPr>
          <w:b/>
        </w:rPr>
        <w:lastRenderedPageBreak/>
        <w:t>Work Experience:</w:t>
      </w:r>
    </w:p>
    <w:p w14:paraId="2BD5AFC4" w14:textId="77777777" w:rsidR="00647BAF" w:rsidRDefault="00647BAF"/>
    <w:p w14:paraId="7BE5D2E3" w14:textId="75C5CE84" w:rsidR="00647BAF" w:rsidRDefault="000C4D06">
      <w:pPr>
        <w:rPr>
          <w:b/>
        </w:rPr>
      </w:pPr>
      <w:r>
        <w:rPr>
          <w:b/>
        </w:rPr>
        <w:t xml:space="preserve">Director - </w:t>
      </w:r>
      <w:r w:rsidR="00647BAF" w:rsidRPr="00401EBF">
        <w:rPr>
          <w:b/>
        </w:rPr>
        <w:t>Picker Center Digital Education Group, 2014-Present</w:t>
      </w:r>
    </w:p>
    <w:p w14:paraId="101F9BF2" w14:textId="77777777" w:rsidR="008E3D2E" w:rsidRPr="0019072B" w:rsidRDefault="008E3D2E">
      <w:pPr>
        <w:rPr>
          <w:b/>
        </w:rPr>
      </w:pPr>
    </w:p>
    <w:p w14:paraId="3AD85BDB" w14:textId="0426B3A3" w:rsidR="00647BAF" w:rsidRDefault="00401EBF">
      <w:r>
        <w:t>Adam has overseen major digital education pr</w:t>
      </w:r>
      <w:r w:rsidR="00BC7978">
        <w:t>ojects, with support of the Lem</w:t>
      </w:r>
      <w:r>
        <w:t>an</w:t>
      </w:r>
      <w:r w:rsidR="00BC7978">
        <w:t>n</w:t>
      </w:r>
      <w:r>
        <w:t xml:space="preserve"> Foundation, Brava Foundation, Howard G. Buffett and </w:t>
      </w:r>
      <w:proofErr w:type="spellStart"/>
      <w:r>
        <w:t>Comunitas</w:t>
      </w:r>
      <w:proofErr w:type="spellEnd"/>
      <w:r>
        <w:t xml:space="preserve"> foundations.</w:t>
      </w:r>
    </w:p>
    <w:p w14:paraId="1948B11C" w14:textId="77777777" w:rsidR="00401EBF" w:rsidRDefault="00401EBF"/>
    <w:p w14:paraId="14BF3CC4" w14:textId="24AC0703" w:rsidR="00401EBF" w:rsidRDefault="00401EBF">
      <w:r>
        <w:t>Adam has overseen filming of more than 100 hours of SIPA classes, supported the creation of online learning projects such as Jeffr</w:t>
      </w:r>
      <w:r w:rsidR="003473CF">
        <w:t>e</w:t>
      </w:r>
      <w:r>
        <w:t xml:space="preserve">y </w:t>
      </w:r>
      <w:proofErr w:type="spellStart"/>
      <w:r>
        <w:t>Sach</w:t>
      </w:r>
      <w:r w:rsidR="00C470B0">
        <w:t>’</w:t>
      </w:r>
      <w:r>
        <w:t>s</w:t>
      </w:r>
      <w:proofErr w:type="spellEnd"/>
      <w:r>
        <w:t xml:space="preserve"> 2014 “</w:t>
      </w:r>
      <w:r w:rsidR="00FC757C">
        <w:t xml:space="preserve">The Age of </w:t>
      </w:r>
      <w:r>
        <w:t>Sustainable Development” MOOC, and the creation of the Picker Center Case Collection on the Canvas/</w:t>
      </w:r>
      <w:proofErr w:type="spellStart"/>
      <w:r>
        <w:t>Courseworks</w:t>
      </w:r>
      <w:proofErr w:type="spellEnd"/>
      <w:r>
        <w:t xml:space="preserve"> LMS platform.</w:t>
      </w:r>
      <w:r w:rsidR="00D06258">
        <w:t xml:space="preserve"> </w:t>
      </w:r>
    </w:p>
    <w:p w14:paraId="078AEA85" w14:textId="77777777" w:rsidR="00401EBF" w:rsidRDefault="00401EBF"/>
    <w:p w14:paraId="7753B672" w14:textId="3E6E8A6C" w:rsidR="00401EBF" w:rsidRDefault="00401EBF">
      <w:r>
        <w:t>Adam has overseen successful grant applications to major</w:t>
      </w:r>
      <w:r w:rsidR="00035728">
        <w:t xml:space="preserve"> funders, and received internal Columbia University grants f</w:t>
      </w:r>
      <w:r>
        <w:t>r</w:t>
      </w:r>
      <w:r w:rsidR="00035728">
        <w:t>om</w:t>
      </w:r>
      <w:r>
        <w:t xml:space="preserve"> the President’s Global Innovation Fund</w:t>
      </w:r>
      <w:r w:rsidR="00035728">
        <w:t xml:space="preserve"> and the Provost For Online Learning. He </w:t>
      </w:r>
      <w:r w:rsidR="00B50811">
        <w:t>was</w:t>
      </w:r>
      <w:r w:rsidR="00035728">
        <w:t xml:space="preserve"> an invite</w:t>
      </w:r>
      <w:r w:rsidR="003473CF">
        <w:t xml:space="preserve">d </w:t>
      </w:r>
      <w:r w:rsidR="00B50811">
        <w:t xml:space="preserve">speaker </w:t>
      </w:r>
      <w:r w:rsidR="003473CF">
        <w:t>present</w:t>
      </w:r>
      <w:r w:rsidR="00B50811">
        <w:t>ing</w:t>
      </w:r>
      <w:r w:rsidR="003473CF">
        <w:t xml:space="preserve"> on SIPA’s </w:t>
      </w:r>
      <w:r w:rsidR="00035728">
        <w:t>audiovisual case study project</w:t>
      </w:r>
      <w:r w:rsidR="00D06258">
        <w:t xml:space="preserve"> at the 2016 “Learning with MOOC’s” conference at UPenn.</w:t>
      </w:r>
      <w:r w:rsidR="000C4D06">
        <w:t xml:space="preserve">  In 2017, Adam and the Picker Center team</w:t>
      </w:r>
      <w:r w:rsidR="00382FA6">
        <w:t xml:space="preserve"> received a “Hybrid Course Redesign” award from the Provost</w:t>
      </w:r>
      <w:r w:rsidR="00711B80">
        <w:t>’s</w:t>
      </w:r>
      <w:r w:rsidR="00382FA6">
        <w:t xml:space="preserve"> Office, and worked closely with students in SIPA’s EMPA and MPA-DP programs </w:t>
      </w:r>
      <w:r w:rsidR="00B50811">
        <w:t>in the creation of student researched and filmed cases.</w:t>
      </w:r>
    </w:p>
    <w:p w14:paraId="4FCA02BF" w14:textId="77777777" w:rsidR="00D06258" w:rsidRDefault="00D06258"/>
    <w:p w14:paraId="13D845E3" w14:textId="396CEF0D" w:rsidR="00D06258" w:rsidRDefault="00D06258">
      <w:r>
        <w:t xml:space="preserve">Since 2014, Adam has overseen research and been the co-author of </w:t>
      </w:r>
      <w:r w:rsidR="00730072">
        <w:t>more than 25</w:t>
      </w:r>
      <w:r>
        <w:t xml:space="preserve"> SIPA audiovisual case studies:</w:t>
      </w:r>
    </w:p>
    <w:p w14:paraId="5591E12F" w14:textId="77777777" w:rsidR="00D06258" w:rsidRDefault="00D06258"/>
    <w:p w14:paraId="28FC27C2" w14:textId="76ABF42A" w:rsidR="00D06258" w:rsidRDefault="00AB5D62">
      <w:r w:rsidRPr="00D875E9">
        <w:rPr>
          <w:i/>
        </w:rPr>
        <w:t>Public Privat</w:t>
      </w:r>
      <w:r w:rsidR="00D875E9" w:rsidRPr="00D875E9">
        <w:rPr>
          <w:i/>
        </w:rPr>
        <w:t>e Partnerships for Parks in NYC</w:t>
      </w:r>
      <w:r w:rsidRPr="00D875E9">
        <w:rPr>
          <w:i/>
        </w:rPr>
        <w:t xml:space="preserve"> </w:t>
      </w:r>
      <w:r w:rsidR="00D06258">
        <w:t>–</w:t>
      </w:r>
      <w:r>
        <w:t xml:space="preserve"> Co-Authored with</w:t>
      </w:r>
      <w:r w:rsidR="005836E1">
        <w:t xml:space="preserve"> Ted Smalley</w:t>
      </w:r>
      <w:r w:rsidR="00230C3F">
        <w:t xml:space="preserve"> Bowen</w:t>
      </w:r>
      <w:r>
        <w:t xml:space="preserve">, with Professor Steve </w:t>
      </w:r>
      <w:r w:rsidR="004438F7">
        <w:t xml:space="preserve">Cohen as faculty Sponsor, </w:t>
      </w:r>
      <w:r>
        <w:t>2014</w:t>
      </w:r>
    </w:p>
    <w:p w14:paraId="21302A9F" w14:textId="77777777" w:rsidR="00AB5D62" w:rsidRDefault="00AB5D62"/>
    <w:p w14:paraId="5A1219FB" w14:textId="5764A6D0" w:rsidR="00AB5D62" w:rsidRPr="00D875E9" w:rsidRDefault="00AB5D62">
      <w:r w:rsidRPr="00D875E9">
        <w:rPr>
          <w:i/>
        </w:rPr>
        <w:t xml:space="preserve">From </w:t>
      </w:r>
      <w:proofErr w:type="spellStart"/>
      <w:r w:rsidRPr="00D875E9">
        <w:rPr>
          <w:i/>
        </w:rPr>
        <w:t>Compstat</w:t>
      </w:r>
      <w:proofErr w:type="spellEnd"/>
      <w:r w:rsidRPr="00D875E9">
        <w:rPr>
          <w:i/>
        </w:rPr>
        <w:t xml:space="preserve"> to Gov 2.0 – Big Data in New York City</w:t>
      </w:r>
      <w:r w:rsidR="00D875E9" w:rsidRPr="00D875E9">
        <w:rPr>
          <w:i/>
        </w:rPr>
        <w:t xml:space="preserve"> Management</w:t>
      </w:r>
      <w:r w:rsidRPr="00D875E9">
        <w:t xml:space="preserve">– Co-Authored with </w:t>
      </w:r>
      <w:r w:rsidR="005836E1">
        <w:t xml:space="preserve">Kathleen </w:t>
      </w:r>
      <w:proofErr w:type="spellStart"/>
      <w:r w:rsidR="005836E1">
        <w:t>Gilsinan</w:t>
      </w:r>
      <w:proofErr w:type="spellEnd"/>
      <w:r w:rsidRPr="00D875E9">
        <w:t>, with Professor</w:t>
      </w:r>
      <w:r w:rsidR="005836E1">
        <w:t xml:space="preserve"> </w:t>
      </w:r>
      <w:r w:rsidRPr="00D875E9">
        <w:t xml:space="preserve">William B. </w:t>
      </w:r>
      <w:proofErr w:type="spellStart"/>
      <w:r w:rsidRPr="00D875E9">
        <w:t>Ei</w:t>
      </w:r>
      <w:r w:rsidR="004438F7">
        <w:t>micke</w:t>
      </w:r>
      <w:proofErr w:type="spellEnd"/>
      <w:r w:rsidR="005836E1">
        <w:t xml:space="preserve"> </w:t>
      </w:r>
      <w:r w:rsidR="004438F7">
        <w:t xml:space="preserve">as faculty sponsor, </w:t>
      </w:r>
      <w:r w:rsidRPr="00D875E9">
        <w:t>2014</w:t>
      </w:r>
    </w:p>
    <w:p w14:paraId="4D7DE393" w14:textId="77777777" w:rsidR="00AB5D62" w:rsidRPr="00D875E9" w:rsidRDefault="00AB5D62"/>
    <w:p w14:paraId="483763F9" w14:textId="3EE7A2FD" w:rsidR="00AB5D62" w:rsidRPr="00D875E9" w:rsidRDefault="00D875E9">
      <w:r w:rsidRPr="00D875E9">
        <w:rPr>
          <w:i/>
        </w:rPr>
        <w:t>Digital India</w:t>
      </w:r>
      <w:r w:rsidR="00AB5D62" w:rsidRPr="00D875E9">
        <w:t xml:space="preserve"> – Co-Authored with </w:t>
      </w:r>
      <w:r w:rsidR="00003AE9">
        <w:t>Ted Smalley Bowen</w:t>
      </w:r>
      <w:r w:rsidR="00AB5D62" w:rsidRPr="00D875E9">
        <w:t>, with</w:t>
      </w:r>
      <w:r>
        <w:t xml:space="preserve"> Professor</w:t>
      </w:r>
      <w:r w:rsidR="005836E1">
        <w:t xml:space="preserve">s William B. </w:t>
      </w:r>
      <w:proofErr w:type="spellStart"/>
      <w:r w:rsidR="005836E1">
        <w:t>Eimicke</w:t>
      </w:r>
      <w:proofErr w:type="spellEnd"/>
      <w:r w:rsidR="005836E1">
        <w:t xml:space="preserve"> and </w:t>
      </w:r>
      <w:proofErr w:type="spellStart"/>
      <w:r>
        <w:t>Jhagdish</w:t>
      </w:r>
      <w:proofErr w:type="spellEnd"/>
      <w:r>
        <w:t xml:space="preserve"> Bhagwati</w:t>
      </w:r>
      <w:r w:rsidR="004438F7">
        <w:t xml:space="preserve"> as faculty sponsor</w:t>
      </w:r>
      <w:r w:rsidR="005836E1">
        <w:t>s</w:t>
      </w:r>
      <w:r w:rsidR="004438F7">
        <w:t xml:space="preserve">, </w:t>
      </w:r>
      <w:r w:rsidR="00AB5D62" w:rsidRPr="00D875E9">
        <w:t>2015</w:t>
      </w:r>
    </w:p>
    <w:p w14:paraId="67E07FE0" w14:textId="77777777" w:rsidR="00AB5D62" w:rsidRPr="00D875E9" w:rsidRDefault="00AB5D62"/>
    <w:p w14:paraId="26EB8F30" w14:textId="393F49C7" w:rsidR="00AB5D62" w:rsidRPr="00D875E9" w:rsidRDefault="00AB5D62" w:rsidP="00AB5D62">
      <w:r w:rsidRPr="00D875E9">
        <w:rPr>
          <w:i/>
        </w:rPr>
        <w:t xml:space="preserve">Schools </w:t>
      </w:r>
      <w:r w:rsidRPr="00D875E9">
        <w:rPr>
          <w:rFonts w:cs="Lucida Grande"/>
          <w:i/>
          <w:color w:val="000000"/>
        </w:rPr>
        <w:t>of Tomorrow? School Reform in NYC, Rio and Mumbai</w:t>
      </w:r>
      <w:r w:rsidRPr="00D875E9">
        <w:t xml:space="preserve"> – Co-Authored with </w:t>
      </w:r>
      <w:r w:rsidR="00230C3F">
        <w:t>Ted Smalley Bowen</w:t>
      </w:r>
      <w:r w:rsidRPr="00D875E9">
        <w:t>, with Professo</w:t>
      </w:r>
      <w:r w:rsidR="004438F7">
        <w:t>r</w:t>
      </w:r>
      <w:r w:rsidR="00230C3F">
        <w:t xml:space="preserve">s William B. </w:t>
      </w:r>
      <w:proofErr w:type="spellStart"/>
      <w:r w:rsidR="00230C3F">
        <w:t>Eimicke</w:t>
      </w:r>
      <w:proofErr w:type="spellEnd"/>
      <w:r w:rsidR="00230C3F">
        <w:t xml:space="preserve"> and</w:t>
      </w:r>
      <w:r w:rsidR="004438F7">
        <w:t xml:space="preserve"> Brian Perkins as faculty sponsor</w:t>
      </w:r>
      <w:r w:rsidR="00230C3F">
        <w:t>s</w:t>
      </w:r>
      <w:r w:rsidR="004438F7">
        <w:t xml:space="preserve">, </w:t>
      </w:r>
      <w:r w:rsidRPr="00D875E9">
        <w:t>2015</w:t>
      </w:r>
    </w:p>
    <w:p w14:paraId="7AFA1FFC" w14:textId="77777777" w:rsidR="00AB5D62" w:rsidRPr="00D875E9" w:rsidRDefault="00AB5D62" w:rsidP="00AB5D62"/>
    <w:p w14:paraId="51899874" w14:textId="68FD478C" w:rsidR="00AB5D62" w:rsidRPr="00D875E9" w:rsidRDefault="00AB5D62" w:rsidP="00AB5D62">
      <w:proofErr w:type="spellStart"/>
      <w:r w:rsidRPr="00D875E9">
        <w:rPr>
          <w:i/>
        </w:rPr>
        <w:t>eDoctors</w:t>
      </w:r>
      <w:proofErr w:type="spellEnd"/>
      <w:r w:rsidRPr="00D875E9">
        <w:rPr>
          <w:i/>
        </w:rPr>
        <w:t>:</w:t>
      </w:r>
      <w:r w:rsidRPr="00D875E9">
        <w:rPr>
          <w:rFonts w:cs="Lucida Grande"/>
          <w:i/>
          <w:color w:val="000000"/>
        </w:rPr>
        <w:t xml:space="preserve"> Primary Care Innovation in Brazil and India</w:t>
      </w:r>
      <w:r w:rsidRPr="00D875E9">
        <w:t xml:space="preserve"> – Co-Authored with </w:t>
      </w:r>
      <w:r w:rsidR="005836E1">
        <w:t>Ted Smalley</w:t>
      </w:r>
      <w:r w:rsidR="00003AE9">
        <w:t xml:space="preserve"> Bowen</w:t>
      </w:r>
      <w:r w:rsidRPr="00D875E9">
        <w:t>, with Professo</w:t>
      </w:r>
      <w:r w:rsidR="004438F7">
        <w:t>r</w:t>
      </w:r>
      <w:r w:rsidR="00230C3F">
        <w:t xml:space="preserve">s William B. </w:t>
      </w:r>
      <w:proofErr w:type="spellStart"/>
      <w:r w:rsidR="00230C3F">
        <w:t>Eimicke</w:t>
      </w:r>
      <w:proofErr w:type="spellEnd"/>
      <w:r w:rsidR="00230C3F">
        <w:t xml:space="preserve"> and Michael Sparer</w:t>
      </w:r>
      <w:r w:rsidR="004438F7">
        <w:t xml:space="preserve"> as faculty sponsor</w:t>
      </w:r>
      <w:r w:rsidR="00230C3F">
        <w:t>s</w:t>
      </w:r>
      <w:r w:rsidR="004438F7">
        <w:t xml:space="preserve">, </w:t>
      </w:r>
      <w:r w:rsidRPr="00D875E9">
        <w:t>2015</w:t>
      </w:r>
    </w:p>
    <w:p w14:paraId="68AA08EC" w14:textId="77777777" w:rsidR="00AB5D62" w:rsidRPr="00D875E9" w:rsidRDefault="00AB5D62" w:rsidP="00AB5D62"/>
    <w:p w14:paraId="403FED6E" w14:textId="0FD45324" w:rsidR="00D875E9" w:rsidRPr="00D875E9" w:rsidRDefault="00D875E9" w:rsidP="00D875E9">
      <w:r w:rsidRPr="00D875E9">
        <w:rPr>
          <w:i/>
        </w:rPr>
        <w:t xml:space="preserve">Juntos – Mentoring Cities in Brazil </w:t>
      </w:r>
      <w:r w:rsidR="00C470B0">
        <w:t>– Co-Authored with</w:t>
      </w:r>
      <w:r w:rsidR="005836E1">
        <w:t xml:space="preserve"> Nora Johnson and</w:t>
      </w:r>
      <w:r w:rsidR="00C470B0">
        <w:t xml:space="preserve"> Bruna Santos</w:t>
      </w:r>
      <w:r w:rsidRPr="00D875E9">
        <w:t>, with Professor</w:t>
      </w:r>
      <w:r w:rsidR="005836E1">
        <w:t xml:space="preserve">s William </w:t>
      </w:r>
      <w:proofErr w:type="spellStart"/>
      <w:r w:rsidR="005836E1">
        <w:t>Eimicke</w:t>
      </w:r>
      <w:proofErr w:type="spellEnd"/>
      <w:r w:rsidR="005836E1">
        <w:t xml:space="preserve"> and</w:t>
      </w:r>
      <w:r w:rsidR="004438F7">
        <w:t xml:space="preserve"> </w:t>
      </w:r>
      <w:r w:rsidR="005836E1">
        <w:t>Thomas</w:t>
      </w:r>
      <w:r w:rsidR="004438F7">
        <w:t xml:space="preserve"> </w:t>
      </w:r>
      <w:proofErr w:type="spellStart"/>
      <w:r w:rsidR="004438F7">
        <w:t>Trebat</w:t>
      </w:r>
      <w:proofErr w:type="spellEnd"/>
      <w:r w:rsidRPr="00D875E9">
        <w:t xml:space="preserve"> </w:t>
      </w:r>
      <w:r w:rsidR="004438F7">
        <w:t xml:space="preserve">as </w:t>
      </w:r>
      <w:r w:rsidRPr="00D875E9">
        <w:t>faculty sponsor</w:t>
      </w:r>
      <w:r w:rsidR="005836E1">
        <w:t>s</w:t>
      </w:r>
      <w:r w:rsidR="004438F7">
        <w:t xml:space="preserve">, </w:t>
      </w:r>
      <w:r w:rsidRPr="00D875E9">
        <w:t>2016</w:t>
      </w:r>
    </w:p>
    <w:p w14:paraId="7BEBFA3A" w14:textId="77777777" w:rsidR="00AB5D62" w:rsidRPr="00D875E9" w:rsidRDefault="00AB5D62"/>
    <w:p w14:paraId="43E3DF71" w14:textId="252385AB" w:rsidR="00D875E9" w:rsidRPr="00D875E9" w:rsidRDefault="00D875E9" w:rsidP="00D875E9">
      <w:r w:rsidRPr="00D875E9">
        <w:rPr>
          <w:rFonts w:cs="Lucida Grande"/>
          <w:i/>
          <w:color w:val="000000"/>
        </w:rPr>
        <w:lastRenderedPageBreak/>
        <w:t>Aid or Investment? Post-Conflict Development in DRC and Rwanda</w:t>
      </w:r>
      <w:r w:rsidRPr="00D875E9">
        <w:t xml:space="preserve"> – Co-Authored with Howar</w:t>
      </w:r>
      <w:r w:rsidR="004438F7">
        <w:t>d W. Buffett, with Professor</w:t>
      </w:r>
      <w:r w:rsidR="005836E1">
        <w:t>s</w:t>
      </w:r>
      <w:r w:rsidR="004438F7">
        <w:t xml:space="preserve"> William B. </w:t>
      </w:r>
      <w:proofErr w:type="spellStart"/>
      <w:r w:rsidR="004438F7">
        <w:t>Eimicke</w:t>
      </w:r>
      <w:proofErr w:type="spellEnd"/>
      <w:r w:rsidR="005836E1">
        <w:t xml:space="preserve"> and Glenn Denning</w:t>
      </w:r>
      <w:r w:rsidR="004438F7">
        <w:t xml:space="preserve"> as faculty sponsor</w:t>
      </w:r>
      <w:r w:rsidR="005836E1">
        <w:t>s</w:t>
      </w:r>
      <w:r w:rsidR="004438F7">
        <w:t xml:space="preserve">, </w:t>
      </w:r>
      <w:r w:rsidRPr="00D875E9">
        <w:t>2017</w:t>
      </w:r>
    </w:p>
    <w:p w14:paraId="6F845CAA" w14:textId="77777777" w:rsidR="00D875E9" w:rsidRPr="00D875E9" w:rsidRDefault="00D875E9"/>
    <w:p w14:paraId="4B26BC89" w14:textId="1A0D87E5" w:rsidR="00D875E9" w:rsidRPr="00D875E9" w:rsidRDefault="00D875E9" w:rsidP="00D875E9">
      <w:r w:rsidRPr="00D875E9">
        <w:rPr>
          <w:i/>
        </w:rPr>
        <w:t xml:space="preserve">Saved by the Soil? </w:t>
      </w:r>
      <w:r w:rsidR="005836E1">
        <w:rPr>
          <w:i/>
        </w:rPr>
        <w:t xml:space="preserve">Africa’s Frontier for </w:t>
      </w:r>
      <w:r w:rsidRPr="00D875E9">
        <w:rPr>
          <w:i/>
        </w:rPr>
        <w:t>Conservation</w:t>
      </w:r>
      <w:r w:rsidR="005836E1">
        <w:rPr>
          <w:i/>
        </w:rPr>
        <w:t xml:space="preserve"> Agriculture </w:t>
      </w:r>
      <w:r w:rsidRPr="00D875E9">
        <w:t xml:space="preserve">– Co-Authored with Howard W. Buffett, with </w:t>
      </w:r>
      <w:r w:rsidR="005836E1">
        <w:t xml:space="preserve">Professors William B. </w:t>
      </w:r>
      <w:proofErr w:type="spellStart"/>
      <w:r w:rsidR="005836E1">
        <w:t>Eimicke</w:t>
      </w:r>
      <w:proofErr w:type="spellEnd"/>
      <w:r w:rsidR="005836E1">
        <w:t xml:space="preserve"> and Glenn Denning as faculty sponsors</w:t>
      </w:r>
      <w:r w:rsidR="004438F7">
        <w:t xml:space="preserve">, </w:t>
      </w:r>
      <w:r w:rsidRPr="00D875E9">
        <w:t>2017</w:t>
      </w:r>
    </w:p>
    <w:p w14:paraId="797F5F62" w14:textId="77777777" w:rsidR="00382FA6" w:rsidRDefault="00382FA6"/>
    <w:p w14:paraId="1760DD9C" w14:textId="5E01A325" w:rsidR="003473CF" w:rsidRDefault="00003AE9">
      <w:r w:rsidRPr="004438F7">
        <w:rPr>
          <w:i/>
        </w:rPr>
        <w:t xml:space="preserve">Rural Development in Afghanistan </w:t>
      </w:r>
      <w:r>
        <w:t xml:space="preserve">- </w:t>
      </w:r>
      <w:r w:rsidRPr="00D875E9">
        <w:t xml:space="preserve">Co-Authored with Howard W. Buffett, with Professor </w:t>
      </w:r>
      <w:r>
        <w:t xml:space="preserve">William B. </w:t>
      </w:r>
      <w:proofErr w:type="spellStart"/>
      <w:r>
        <w:t>Eimicke</w:t>
      </w:r>
      <w:proofErr w:type="spellEnd"/>
      <w:r>
        <w:t xml:space="preserve"> as faculty sponsor, 2018</w:t>
      </w:r>
    </w:p>
    <w:p w14:paraId="403F872D" w14:textId="77777777" w:rsidR="00D875E9" w:rsidRDefault="00D875E9"/>
    <w:p w14:paraId="235BCA4D" w14:textId="2CFCB3FB" w:rsidR="00D875E9" w:rsidRPr="00265EC2" w:rsidRDefault="00D875E9" w:rsidP="00D875E9">
      <w:pPr>
        <w:rPr>
          <w:rFonts w:eastAsia="Times New Roman" w:cs="Times New Roman"/>
          <w:sz w:val="20"/>
          <w:szCs w:val="20"/>
        </w:rPr>
      </w:pPr>
      <w:r>
        <w:rPr>
          <w:i/>
        </w:rPr>
        <w:t>Private Rainforest Reserves of Costa Rica</w:t>
      </w:r>
      <w:r w:rsidRPr="00D875E9">
        <w:rPr>
          <w:i/>
        </w:rPr>
        <w:t xml:space="preserve"> </w:t>
      </w:r>
      <w:r w:rsidR="004438F7" w:rsidRPr="00265EC2">
        <w:t>– Co-Auth</w:t>
      </w:r>
      <w:r w:rsidR="00265EC2" w:rsidRPr="00265EC2">
        <w:t xml:space="preserve">ored with Julie </w:t>
      </w:r>
      <w:proofErr w:type="spellStart"/>
      <w:r w:rsidR="00265EC2" w:rsidRPr="00265EC2">
        <w:t>Tumas</w:t>
      </w:r>
      <w:r w:rsidR="004438F7" w:rsidRPr="00265EC2">
        <w:t>z</w:t>
      </w:r>
      <w:proofErr w:type="spellEnd"/>
      <w:r w:rsidR="004438F7" w:rsidRPr="00265EC2">
        <w:t xml:space="preserve"> and </w:t>
      </w:r>
      <w:proofErr w:type="spellStart"/>
      <w:r w:rsidR="004438F7" w:rsidRPr="00265EC2">
        <w:t>Nigora</w:t>
      </w:r>
      <w:proofErr w:type="spellEnd"/>
      <w:r w:rsidR="00265EC2" w:rsidRPr="00265EC2">
        <w:t xml:space="preserve"> </w:t>
      </w:r>
      <w:proofErr w:type="spellStart"/>
      <w:r w:rsidR="00265EC2" w:rsidRPr="00265EC2">
        <w:rPr>
          <w:rFonts w:eastAsia="Times New Roman" w:cs="Arial"/>
          <w:bCs/>
          <w:color w:val="222222"/>
          <w:shd w:val="clear" w:color="auto" w:fill="FFFFFF"/>
        </w:rPr>
        <w:t>Isamiddinova</w:t>
      </w:r>
      <w:proofErr w:type="spellEnd"/>
      <w:r w:rsidR="004438F7" w:rsidRPr="00265EC2">
        <w:t>, with Professor Glenn Denning</w:t>
      </w:r>
      <w:r w:rsidRPr="00265EC2">
        <w:t xml:space="preserve"> as faculty sponsor</w:t>
      </w:r>
      <w:r w:rsidR="00730072">
        <w:t>, 2019</w:t>
      </w:r>
    </w:p>
    <w:p w14:paraId="6DB27E8F" w14:textId="77777777" w:rsidR="00D875E9" w:rsidRPr="00265EC2" w:rsidRDefault="00D875E9"/>
    <w:p w14:paraId="51613EF6" w14:textId="21D99635" w:rsidR="00D875E9" w:rsidRPr="00D875E9" w:rsidRDefault="00D875E9" w:rsidP="00D875E9">
      <w:r>
        <w:rPr>
          <w:i/>
        </w:rPr>
        <w:t xml:space="preserve">Internet in a Box </w:t>
      </w:r>
      <w:r w:rsidR="004438F7">
        <w:rPr>
          <w:i/>
        </w:rPr>
        <w:t>– Technology and Education in Rural Peru</w:t>
      </w:r>
      <w:r>
        <w:rPr>
          <w:i/>
        </w:rPr>
        <w:t xml:space="preserve"> </w:t>
      </w:r>
      <w:r w:rsidR="00003AE9">
        <w:rPr>
          <w:i/>
        </w:rPr>
        <w:t>-</w:t>
      </w:r>
      <w:r w:rsidRPr="00D875E9">
        <w:t xml:space="preserve"> Co-Authored with</w:t>
      </w:r>
      <w:r w:rsidR="004438F7">
        <w:t xml:space="preserve"> Marcia </w:t>
      </w:r>
      <w:proofErr w:type="spellStart"/>
      <w:r w:rsidR="00265EC2">
        <w:t>Sanzovo</w:t>
      </w:r>
      <w:proofErr w:type="spellEnd"/>
      <w:r w:rsidR="004438F7">
        <w:t>, with Professor Glenn Denning as faculty sponsor</w:t>
      </w:r>
      <w:r w:rsidR="00730072">
        <w:t>, 2019</w:t>
      </w:r>
    </w:p>
    <w:p w14:paraId="2665CCD0" w14:textId="77777777" w:rsidR="00D06258" w:rsidRDefault="00D06258"/>
    <w:p w14:paraId="7177F655" w14:textId="2BB3EF63" w:rsidR="007F472B" w:rsidRDefault="00D875E9" w:rsidP="00265EC2">
      <w:r>
        <w:rPr>
          <w:i/>
        </w:rPr>
        <w:t>Civic Tech in NYC and Rio</w:t>
      </w:r>
      <w:r w:rsidRPr="00D875E9">
        <w:rPr>
          <w:i/>
        </w:rPr>
        <w:t xml:space="preserve"> </w:t>
      </w:r>
      <w:r w:rsidRPr="00D875E9">
        <w:t xml:space="preserve">– Co-Authored with </w:t>
      </w:r>
      <w:r>
        <w:t xml:space="preserve">Marcia </w:t>
      </w:r>
      <w:proofErr w:type="spellStart"/>
      <w:r w:rsidR="00265EC2">
        <w:t>Sanzovo</w:t>
      </w:r>
      <w:proofErr w:type="spellEnd"/>
      <w:r w:rsidR="004438F7">
        <w:t xml:space="preserve">, with Professor William B. </w:t>
      </w:r>
      <w:proofErr w:type="spellStart"/>
      <w:r w:rsidR="004438F7">
        <w:t>Eimicke</w:t>
      </w:r>
      <w:proofErr w:type="spellEnd"/>
      <w:r w:rsidRPr="00D875E9">
        <w:t xml:space="preserve"> as faculty sponsor</w:t>
      </w:r>
      <w:r w:rsidR="00730072">
        <w:t>, 2019</w:t>
      </w:r>
    </w:p>
    <w:p w14:paraId="3D13DE91" w14:textId="77777777" w:rsidR="0019072B" w:rsidRDefault="0019072B" w:rsidP="00265EC2"/>
    <w:p w14:paraId="6A323405" w14:textId="77777777" w:rsidR="00265EC2" w:rsidRPr="00265EC2" w:rsidRDefault="00265EC2" w:rsidP="00265EC2"/>
    <w:p w14:paraId="27AE4664" w14:textId="77777777" w:rsidR="008E3D2E" w:rsidRDefault="007F472B" w:rsidP="007F472B">
      <w:pPr>
        <w:widowControl w:val="0"/>
        <w:autoSpaceDE w:val="0"/>
        <w:autoSpaceDN w:val="0"/>
        <w:adjustRightInd w:val="0"/>
        <w:spacing w:after="240" w:line="380" w:lineRule="atLeast"/>
        <w:rPr>
          <w:rFonts w:cs="Calibri"/>
        </w:rPr>
      </w:pPr>
      <w:r w:rsidRPr="00382FA6">
        <w:rPr>
          <w:rFonts w:cs="Calibri"/>
          <w:b/>
          <w:bCs/>
        </w:rPr>
        <w:t xml:space="preserve">Director – Corporate Solutions </w:t>
      </w:r>
      <w:proofErr w:type="spellStart"/>
      <w:r w:rsidRPr="00382FA6">
        <w:rPr>
          <w:rFonts w:cs="Calibri"/>
          <w:b/>
          <w:bCs/>
        </w:rPr>
        <w:t>Giros</w:t>
      </w:r>
      <w:proofErr w:type="spellEnd"/>
      <w:r w:rsidRPr="00382FA6">
        <w:rPr>
          <w:rFonts w:cs="Calibri"/>
          <w:b/>
          <w:bCs/>
        </w:rPr>
        <w:t xml:space="preserve"> </w:t>
      </w:r>
      <w:proofErr w:type="spellStart"/>
      <w:r w:rsidRPr="00382FA6">
        <w:rPr>
          <w:rFonts w:cs="Calibri"/>
          <w:b/>
          <w:bCs/>
        </w:rPr>
        <w:t>Interativa</w:t>
      </w:r>
      <w:proofErr w:type="spellEnd"/>
      <w:r w:rsidRPr="00382FA6">
        <w:rPr>
          <w:rFonts w:cs="Calibri"/>
          <w:b/>
          <w:bCs/>
        </w:rPr>
        <w:t> </w:t>
      </w:r>
      <w:r w:rsidR="000C4D06">
        <w:rPr>
          <w:rFonts w:cs="Calibri"/>
        </w:rPr>
        <w:t>November</w:t>
      </w:r>
      <w:r w:rsidRPr="00382FA6">
        <w:rPr>
          <w:rFonts w:cs="Calibri"/>
        </w:rPr>
        <w:t xml:space="preserve"> 2010 – June 2013 </w:t>
      </w:r>
    </w:p>
    <w:p w14:paraId="1BCA4D95" w14:textId="7FDCA591" w:rsidR="0019072B" w:rsidRPr="00C52568" w:rsidRDefault="007F472B" w:rsidP="007F472B">
      <w:pPr>
        <w:widowControl w:val="0"/>
        <w:autoSpaceDE w:val="0"/>
        <w:autoSpaceDN w:val="0"/>
        <w:adjustRightInd w:val="0"/>
        <w:spacing w:after="240" w:line="380" w:lineRule="atLeast"/>
        <w:rPr>
          <w:rFonts w:cs="Times"/>
        </w:rPr>
      </w:pPr>
      <w:r w:rsidRPr="00382FA6">
        <w:rPr>
          <w:rFonts w:cs="Calibri"/>
        </w:rPr>
        <w:t xml:space="preserve">Director of corporate solutions at </w:t>
      </w:r>
      <w:proofErr w:type="spellStart"/>
      <w:r w:rsidRPr="00382FA6">
        <w:rPr>
          <w:rFonts w:cs="Calibri"/>
        </w:rPr>
        <w:t>Giros</w:t>
      </w:r>
      <w:proofErr w:type="spellEnd"/>
      <w:r w:rsidRPr="00382FA6">
        <w:rPr>
          <w:rFonts w:cs="Calibri"/>
        </w:rPr>
        <w:t xml:space="preserve"> </w:t>
      </w:r>
      <w:proofErr w:type="spellStart"/>
      <w:r w:rsidRPr="00382FA6">
        <w:rPr>
          <w:rFonts w:cs="Calibri"/>
        </w:rPr>
        <w:t>Interativa</w:t>
      </w:r>
      <w:proofErr w:type="spellEnd"/>
      <w:r w:rsidRPr="00382FA6">
        <w:rPr>
          <w:rFonts w:cs="Calibri"/>
        </w:rPr>
        <w:t xml:space="preserve">, a leading Brazilian digital communications and online education firm, whose educational and corporate communications clients include many of Brazil’s largest companies, including Vale, Itaú, Natura, CPFL </w:t>
      </w:r>
      <w:proofErr w:type="spellStart"/>
      <w:r w:rsidRPr="00382FA6">
        <w:rPr>
          <w:rFonts w:cs="Calibri"/>
        </w:rPr>
        <w:t>Energia</w:t>
      </w:r>
      <w:proofErr w:type="spellEnd"/>
      <w:r w:rsidRPr="00382FA6">
        <w:rPr>
          <w:rFonts w:cs="Calibri"/>
        </w:rPr>
        <w:t xml:space="preserve"> and Petrobras. </w:t>
      </w:r>
    </w:p>
    <w:p w14:paraId="5A720502" w14:textId="77777777" w:rsidR="0019072B" w:rsidRDefault="007F472B" w:rsidP="007F472B">
      <w:pPr>
        <w:widowControl w:val="0"/>
        <w:autoSpaceDE w:val="0"/>
        <w:autoSpaceDN w:val="0"/>
        <w:adjustRightInd w:val="0"/>
        <w:spacing w:after="240" w:line="380" w:lineRule="atLeast"/>
        <w:contextualSpacing/>
        <w:rPr>
          <w:rFonts w:cs="Calibri"/>
        </w:rPr>
      </w:pPr>
      <w:r w:rsidRPr="00382FA6">
        <w:rPr>
          <w:rFonts w:cs="Calibri"/>
          <w:b/>
          <w:bCs/>
        </w:rPr>
        <w:t>Consultant </w:t>
      </w:r>
      <w:r w:rsidR="000C4D06">
        <w:rPr>
          <w:rFonts w:cs="Calibri"/>
          <w:b/>
          <w:bCs/>
        </w:rPr>
        <w:t xml:space="preserve">- </w:t>
      </w:r>
      <w:r w:rsidRPr="00382FA6">
        <w:rPr>
          <w:rFonts w:cs="Calibri"/>
          <w:b/>
          <w:bCs/>
        </w:rPr>
        <w:t>NLP Consultants Inc. </w:t>
      </w:r>
      <w:r w:rsidR="000C4D06">
        <w:rPr>
          <w:rFonts w:cs="Calibri"/>
        </w:rPr>
        <w:t>February 2009 – October</w:t>
      </w:r>
      <w:r w:rsidRPr="00382FA6">
        <w:rPr>
          <w:rFonts w:cs="Calibri"/>
        </w:rPr>
        <w:t xml:space="preserve"> 2010 </w:t>
      </w:r>
    </w:p>
    <w:p w14:paraId="203DA564" w14:textId="77777777" w:rsidR="008E3D2E" w:rsidRDefault="008E3D2E" w:rsidP="007F472B">
      <w:pPr>
        <w:widowControl w:val="0"/>
        <w:autoSpaceDE w:val="0"/>
        <w:autoSpaceDN w:val="0"/>
        <w:adjustRightInd w:val="0"/>
        <w:spacing w:after="240" w:line="380" w:lineRule="atLeast"/>
        <w:contextualSpacing/>
        <w:rPr>
          <w:rFonts w:cs="Times"/>
        </w:rPr>
      </w:pPr>
    </w:p>
    <w:p w14:paraId="5955D511" w14:textId="5F12AA0E" w:rsidR="0019072B" w:rsidRDefault="00062DE4" w:rsidP="007F472B">
      <w:pPr>
        <w:widowControl w:val="0"/>
        <w:autoSpaceDE w:val="0"/>
        <w:autoSpaceDN w:val="0"/>
        <w:adjustRightInd w:val="0"/>
        <w:spacing w:after="240" w:line="380" w:lineRule="atLeast"/>
        <w:contextualSpacing/>
        <w:rPr>
          <w:rFonts w:cs="Times"/>
        </w:rPr>
      </w:pPr>
      <w:r>
        <w:rPr>
          <w:rFonts w:cs="Calibri"/>
        </w:rPr>
        <w:t>Worked as consultant to</w:t>
      </w:r>
      <w:r w:rsidR="007F472B" w:rsidRPr="00382FA6">
        <w:rPr>
          <w:rFonts w:cs="Calibri"/>
        </w:rPr>
        <w:t xml:space="preserve"> </w:t>
      </w:r>
      <w:r>
        <w:rPr>
          <w:rFonts w:cs="Calibri"/>
        </w:rPr>
        <w:t xml:space="preserve">international </w:t>
      </w:r>
      <w:r w:rsidR="007F472B" w:rsidRPr="00382FA6">
        <w:rPr>
          <w:rFonts w:cs="Calibri"/>
        </w:rPr>
        <w:t>technology and education firms enterin</w:t>
      </w:r>
      <w:r>
        <w:rPr>
          <w:rFonts w:cs="Calibri"/>
        </w:rPr>
        <w:t>g the Brazilian market, and to</w:t>
      </w:r>
      <w:r w:rsidR="007F472B" w:rsidRPr="00382FA6">
        <w:rPr>
          <w:rFonts w:cs="Calibri"/>
        </w:rPr>
        <w:t xml:space="preserve"> Brazilian groups looking to connect with international technology firms in areas of media, IT and education. </w:t>
      </w:r>
      <w:r w:rsidR="007F472B" w:rsidRPr="00382FA6">
        <w:rPr>
          <w:rFonts w:cs="Times"/>
        </w:rPr>
        <w:t>Provided services as educational consultant to NIIT, a leading global online education group based in India, conducting a country study for them of the Brazilian educational market.</w:t>
      </w:r>
    </w:p>
    <w:p w14:paraId="3B0EFD9C" w14:textId="77777777" w:rsidR="0019072B" w:rsidRDefault="0019072B" w:rsidP="007F472B">
      <w:pPr>
        <w:widowControl w:val="0"/>
        <w:autoSpaceDE w:val="0"/>
        <w:autoSpaceDN w:val="0"/>
        <w:adjustRightInd w:val="0"/>
        <w:spacing w:after="240" w:line="380" w:lineRule="atLeast"/>
        <w:rPr>
          <w:rFonts w:cs="Times"/>
        </w:rPr>
      </w:pPr>
    </w:p>
    <w:p w14:paraId="053FB400" w14:textId="77777777" w:rsidR="00C52568" w:rsidRDefault="00C52568" w:rsidP="007F472B">
      <w:pPr>
        <w:widowControl w:val="0"/>
        <w:autoSpaceDE w:val="0"/>
        <w:autoSpaceDN w:val="0"/>
        <w:adjustRightInd w:val="0"/>
        <w:spacing w:after="240" w:line="380" w:lineRule="atLeast"/>
        <w:rPr>
          <w:rFonts w:cs="Times"/>
        </w:rPr>
      </w:pPr>
    </w:p>
    <w:p w14:paraId="45C60304" w14:textId="77777777" w:rsidR="00C52568" w:rsidRDefault="00C52568" w:rsidP="007F472B">
      <w:pPr>
        <w:widowControl w:val="0"/>
        <w:autoSpaceDE w:val="0"/>
        <w:autoSpaceDN w:val="0"/>
        <w:adjustRightInd w:val="0"/>
        <w:spacing w:after="240" w:line="380" w:lineRule="atLeast"/>
        <w:rPr>
          <w:rFonts w:cs="Times"/>
        </w:rPr>
      </w:pPr>
    </w:p>
    <w:p w14:paraId="24126D0A" w14:textId="77777777" w:rsidR="00C52568" w:rsidRPr="00382FA6" w:rsidRDefault="00C52568" w:rsidP="007F472B">
      <w:pPr>
        <w:widowControl w:val="0"/>
        <w:autoSpaceDE w:val="0"/>
        <w:autoSpaceDN w:val="0"/>
        <w:adjustRightInd w:val="0"/>
        <w:spacing w:after="240" w:line="380" w:lineRule="atLeast"/>
        <w:rPr>
          <w:rFonts w:cs="Times"/>
        </w:rPr>
      </w:pPr>
    </w:p>
    <w:p w14:paraId="03F47E1E" w14:textId="77777777" w:rsidR="008E3D2E" w:rsidRDefault="007F472B" w:rsidP="007F472B">
      <w:pPr>
        <w:widowControl w:val="0"/>
        <w:autoSpaceDE w:val="0"/>
        <w:autoSpaceDN w:val="0"/>
        <w:adjustRightInd w:val="0"/>
        <w:spacing w:after="240" w:line="380" w:lineRule="atLeast"/>
        <w:contextualSpacing/>
        <w:rPr>
          <w:rFonts w:cs="Calibri"/>
        </w:rPr>
      </w:pPr>
      <w:r w:rsidRPr="00382FA6">
        <w:rPr>
          <w:rFonts w:cs="Calibri"/>
          <w:b/>
          <w:bCs/>
        </w:rPr>
        <w:t>Independent Producer and Writer</w:t>
      </w:r>
      <w:r w:rsidR="000C4D06">
        <w:rPr>
          <w:rFonts w:cs="Calibri"/>
          <w:b/>
          <w:bCs/>
        </w:rPr>
        <w:t xml:space="preserve"> - </w:t>
      </w:r>
      <w:r w:rsidRPr="00382FA6">
        <w:rPr>
          <w:rFonts w:cs="Calibri"/>
          <w:b/>
          <w:bCs/>
        </w:rPr>
        <w:t xml:space="preserve">PBS, Discovery Channel, History Channel, National Geographic and BBC </w:t>
      </w:r>
      <w:r w:rsidRPr="00382FA6">
        <w:rPr>
          <w:rFonts w:cs="Calibri"/>
        </w:rPr>
        <w:t xml:space="preserve">1995-2003 (Brazil) 2004-2008 (NY) </w:t>
      </w:r>
    </w:p>
    <w:p w14:paraId="3C39CAA3" w14:textId="77777777" w:rsidR="008E3D2E" w:rsidRDefault="008E3D2E" w:rsidP="007F472B">
      <w:pPr>
        <w:widowControl w:val="0"/>
        <w:autoSpaceDE w:val="0"/>
        <w:autoSpaceDN w:val="0"/>
        <w:adjustRightInd w:val="0"/>
        <w:spacing w:after="240" w:line="380" w:lineRule="atLeast"/>
        <w:contextualSpacing/>
        <w:rPr>
          <w:rFonts w:cs="Times"/>
        </w:rPr>
      </w:pPr>
    </w:p>
    <w:p w14:paraId="2574A161" w14:textId="231BA509" w:rsidR="0019072B" w:rsidRDefault="007F472B" w:rsidP="007F472B">
      <w:pPr>
        <w:widowControl w:val="0"/>
        <w:autoSpaceDE w:val="0"/>
        <w:autoSpaceDN w:val="0"/>
        <w:adjustRightInd w:val="0"/>
        <w:spacing w:after="240" w:line="380" w:lineRule="atLeast"/>
        <w:contextualSpacing/>
        <w:rPr>
          <w:rFonts w:cs="Calibri"/>
        </w:rPr>
      </w:pPr>
      <w:r w:rsidRPr="00382FA6">
        <w:rPr>
          <w:rFonts w:cs="Calibri"/>
        </w:rPr>
        <w:t xml:space="preserve">Worked as a producer and writer for a wide variety of PBS, BBC, National Geographic and Discovery programs and specials, including educational content for PBS Learning Media and PBS Teacher’s Domain. Member of the Directors Guild of America (DGA) and Writer’s Guild of America (WGA). Production of reports for National Geographic </w:t>
      </w:r>
      <w:r w:rsidRPr="00382FA6">
        <w:rPr>
          <w:rFonts w:cs="Calibri"/>
          <w:i/>
          <w:iCs/>
        </w:rPr>
        <w:t>Explorer</w:t>
      </w:r>
      <w:r w:rsidR="00A75EE6">
        <w:rPr>
          <w:rFonts w:cs="Calibri"/>
        </w:rPr>
        <w:t xml:space="preserve"> and </w:t>
      </w:r>
      <w:r w:rsidRPr="00382FA6">
        <w:rPr>
          <w:rFonts w:cs="Calibri"/>
        </w:rPr>
        <w:t>Discovery Channel</w:t>
      </w:r>
      <w:r w:rsidR="00A75EE6">
        <w:rPr>
          <w:rFonts w:cs="Calibri"/>
        </w:rPr>
        <w:t xml:space="preserve">’s </w:t>
      </w:r>
      <w:proofErr w:type="gramStart"/>
      <w:r w:rsidR="00A75EE6">
        <w:rPr>
          <w:rFonts w:cs="Calibri"/>
        </w:rPr>
        <w:t>High Definition</w:t>
      </w:r>
      <w:proofErr w:type="gramEnd"/>
      <w:r w:rsidR="00A75EE6">
        <w:rPr>
          <w:rFonts w:cs="Calibri"/>
        </w:rPr>
        <w:t xml:space="preserve"> Theater.</w:t>
      </w:r>
    </w:p>
    <w:p w14:paraId="7696FF8A" w14:textId="77777777" w:rsidR="00730072" w:rsidRPr="00382FA6" w:rsidRDefault="00730072" w:rsidP="007F472B">
      <w:pPr>
        <w:widowControl w:val="0"/>
        <w:autoSpaceDE w:val="0"/>
        <w:autoSpaceDN w:val="0"/>
        <w:adjustRightInd w:val="0"/>
        <w:spacing w:after="240" w:line="380" w:lineRule="atLeast"/>
        <w:contextualSpacing/>
        <w:rPr>
          <w:rFonts w:cs="Times"/>
        </w:rPr>
      </w:pPr>
    </w:p>
    <w:p w14:paraId="40DADECA" w14:textId="671EC6C4" w:rsidR="007F472B" w:rsidRDefault="007F472B" w:rsidP="007F472B">
      <w:pPr>
        <w:widowControl w:val="0"/>
        <w:autoSpaceDE w:val="0"/>
        <w:autoSpaceDN w:val="0"/>
        <w:adjustRightInd w:val="0"/>
        <w:spacing w:after="240" w:line="380" w:lineRule="atLeast"/>
        <w:contextualSpacing/>
        <w:rPr>
          <w:rFonts w:cs="Calibri"/>
        </w:rPr>
      </w:pPr>
      <w:r w:rsidRPr="00382FA6">
        <w:rPr>
          <w:rFonts w:cs="Calibri"/>
          <w:b/>
          <w:bCs/>
        </w:rPr>
        <w:t>Post-Production Supervisor</w:t>
      </w:r>
      <w:r w:rsidR="000C4D06">
        <w:rPr>
          <w:rFonts w:cs="Calibri"/>
          <w:b/>
          <w:bCs/>
        </w:rPr>
        <w:t>,</w:t>
      </w:r>
      <w:r w:rsidRPr="00382FA6">
        <w:rPr>
          <w:rFonts w:cs="Calibri"/>
          <w:b/>
          <w:bCs/>
        </w:rPr>
        <w:t xml:space="preserve"> Buena Vista Television, </w:t>
      </w:r>
      <w:r w:rsidRPr="00382FA6">
        <w:rPr>
          <w:rFonts w:cs="Calibri"/>
        </w:rPr>
        <w:t xml:space="preserve">1992-4 </w:t>
      </w:r>
    </w:p>
    <w:p w14:paraId="77FEBB8D" w14:textId="77777777" w:rsidR="008E3D2E" w:rsidRPr="00382FA6" w:rsidRDefault="008E3D2E" w:rsidP="007F472B">
      <w:pPr>
        <w:widowControl w:val="0"/>
        <w:autoSpaceDE w:val="0"/>
        <w:autoSpaceDN w:val="0"/>
        <w:adjustRightInd w:val="0"/>
        <w:spacing w:after="240" w:line="380" w:lineRule="atLeast"/>
        <w:contextualSpacing/>
        <w:rPr>
          <w:rFonts w:cs="Times"/>
        </w:rPr>
      </w:pPr>
    </w:p>
    <w:p w14:paraId="065FC688" w14:textId="763E87F3" w:rsidR="0019072B" w:rsidRDefault="007F472B" w:rsidP="007F472B">
      <w:pPr>
        <w:widowControl w:val="0"/>
        <w:autoSpaceDE w:val="0"/>
        <w:autoSpaceDN w:val="0"/>
        <w:adjustRightInd w:val="0"/>
        <w:spacing w:after="240" w:line="380" w:lineRule="atLeast"/>
        <w:contextualSpacing/>
        <w:rPr>
          <w:rFonts w:cs="Calibri"/>
        </w:rPr>
      </w:pPr>
      <w:r w:rsidRPr="00382FA6">
        <w:rPr>
          <w:rFonts w:cs="Calibri"/>
        </w:rPr>
        <w:t>Implemented new digital editing solution using Avid editing systems. M</w:t>
      </w:r>
      <w:r w:rsidR="00A84486">
        <w:rPr>
          <w:rFonts w:cs="Calibri"/>
        </w:rPr>
        <w:t>anaged US$2 million annual post-</w:t>
      </w:r>
      <w:r w:rsidRPr="00382FA6">
        <w:rPr>
          <w:rFonts w:cs="Calibri"/>
        </w:rPr>
        <w:t>production budget and staff of 16</w:t>
      </w:r>
      <w:r w:rsidR="008E3D2E">
        <w:rPr>
          <w:rFonts w:cs="Calibri"/>
        </w:rPr>
        <w:t xml:space="preserve"> editors and assistant editors.</w:t>
      </w:r>
    </w:p>
    <w:p w14:paraId="7B9753BD" w14:textId="77777777" w:rsidR="00C5773F" w:rsidRPr="008E3D2E" w:rsidRDefault="00C5773F" w:rsidP="007F472B">
      <w:pPr>
        <w:widowControl w:val="0"/>
        <w:autoSpaceDE w:val="0"/>
        <w:autoSpaceDN w:val="0"/>
        <w:adjustRightInd w:val="0"/>
        <w:spacing w:after="240" w:line="380" w:lineRule="atLeast"/>
        <w:contextualSpacing/>
        <w:rPr>
          <w:rFonts w:cs="Calibri"/>
        </w:rPr>
      </w:pPr>
    </w:p>
    <w:p w14:paraId="02492234" w14:textId="77777777" w:rsidR="007F472B" w:rsidRPr="00382FA6" w:rsidRDefault="007F472B" w:rsidP="007F472B">
      <w:pPr>
        <w:widowControl w:val="0"/>
        <w:autoSpaceDE w:val="0"/>
        <w:autoSpaceDN w:val="0"/>
        <w:adjustRightInd w:val="0"/>
        <w:spacing w:after="240" w:line="460" w:lineRule="atLeast"/>
        <w:rPr>
          <w:rFonts w:cs="Times"/>
        </w:rPr>
      </w:pPr>
      <w:r w:rsidRPr="00382FA6">
        <w:rPr>
          <w:rFonts w:cs="Calibri"/>
          <w:b/>
          <w:bCs/>
        </w:rPr>
        <w:t xml:space="preserve">TEACHING/VOLUNTEER ACTIVITY: </w:t>
      </w:r>
    </w:p>
    <w:p w14:paraId="4AB1E33B" w14:textId="2A4BFEFA" w:rsidR="007F472B" w:rsidRPr="00382FA6" w:rsidRDefault="000C4D06" w:rsidP="007F472B">
      <w:pPr>
        <w:widowControl w:val="0"/>
        <w:autoSpaceDE w:val="0"/>
        <w:autoSpaceDN w:val="0"/>
        <w:adjustRightInd w:val="0"/>
        <w:spacing w:after="240" w:line="380" w:lineRule="atLeast"/>
        <w:rPr>
          <w:rFonts w:cs="Times"/>
        </w:rPr>
      </w:pPr>
      <w:r>
        <w:rPr>
          <w:rFonts w:cs="Calibri"/>
          <w:b/>
          <w:bCs/>
        </w:rPr>
        <w:t>Coordinator,</w:t>
      </w:r>
      <w:r w:rsidR="007F472B" w:rsidRPr="00382FA6">
        <w:rPr>
          <w:rFonts w:cs="Calibri"/>
          <w:b/>
          <w:bCs/>
        </w:rPr>
        <w:t xml:space="preserve"> Internship Program Brown in Brazil Program </w:t>
      </w:r>
      <w:r w:rsidR="007F472B" w:rsidRPr="00382FA6">
        <w:rPr>
          <w:rFonts w:cs="Calibri"/>
        </w:rPr>
        <w:t xml:space="preserve">1997-2003, 2009-2012 </w:t>
      </w:r>
    </w:p>
    <w:p w14:paraId="098C31D1" w14:textId="19D656F5" w:rsidR="006D515B" w:rsidRPr="006D515B" w:rsidRDefault="007F472B" w:rsidP="007F472B">
      <w:pPr>
        <w:widowControl w:val="0"/>
        <w:autoSpaceDE w:val="0"/>
        <w:autoSpaceDN w:val="0"/>
        <w:adjustRightInd w:val="0"/>
        <w:spacing w:after="240" w:line="380" w:lineRule="atLeast"/>
        <w:rPr>
          <w:rFonts w:cs="Calibri"/>
        </w:rPr>
      </w:pPr>
      <w:r w:rsidRPr="00382FA6">
        <w:rPr>
          <w:rFonts w:cs="Calibri"/>
        </w:rPr>
        <w:t xml:space="preserve">Organized and ran intern program for Brown University students in Brazil. Coordinated annual event, inviting members of Rio based companies and non-profit groups to offer internships to visiting Brown undergraduates. </w:t>
      </w:r>
      <w:r w:rsidR="000C4D06">
        <w:rPr>
          <w:rFonts w:cs="Calibri"/>
        </w:rPr>
        <w:t>Supervised and mentored more than 20 students, many of whom went on to careers in digital media and online education.</w:t>
      </w:r>
    </w:p>
    <w:p w14:paraId="0238E5D5" w14:textId="77777777" w:rsidR="007F472B" w:rsidRPr="00382FA6" w:rsidRDefault="007F472B" w:rsidP="007F472B">
      <w:pPr>
        <w:widowControl w:val="0"/>
        <w:autoSpaceDE w:val="0"/>
        <w:autoSpaceDN w:val="0"/>
        <w:adjustRightInd w:val="0"/>
        <w:spacing w:after="240" w:line="460" w:lineRule="atLeast"/>
        <w:rPr>
          <w:rFonts w:cs="Times"/>
        </w:rPr>
      </w:pPr>
      <w:r w:rsidRPr="00382FA6">
        <w:rPr>
          <w:rFonts w:cs="Calibri"/>
          <w:b/>
          <w:bCs/>
        </w:rPr>
        <w:t xml:space="preserve">EDUCATION: </w:t>
      </w:r>
    </w:p>
    <w:p w14:paraId="4E20B672" w14:textId="3BE77229" w:rsidR="00E53568" w:rsidRDefault="00E53568" w:rsidP="007F472B">
      <w:pPr>
        <w:widowControl w:val="0"/>
        <w:autoSpaceDE w:val="0"/>
        <w:autoSpaceDN w:val="0"/>
        <w:adjustRightInd w:val="0"/>
        <w:spacing w:after="240" w:line="380" w:lineRule="atLeast"/>
        <w:rPr>
          <w:rFonts w:cs="Calibri"/>
          <w:b/>
          <w:bCs/>
        </w:rPr>
      </w:pPr>
      <w:r>
        <w:rPr>
          <w:rFonts w:cs="Calibri"/>
          <w:b/>
          <w:bCs/>
        </w:rPr>
        <w:t>King’s College London, PhD 2021</w:t>
      </w:r>
    </w:p>
    <w:p w14:paraId="2D131895" w14:textId="23E36D2D" w:rsidR="00E53568" w:rsidRPr="00E53568" w:rsidRDefault="00E53568" w:rsidP="007F472B">
      <w:pPr>
        <w:widowControl w:val="0"/>
        <w:autoSpaceDE w:val="0"/>
        <w:autoSpaceDN w:val="0"/>
        <w:adjustRightInd w:val="0"/>
        <w:spacing w:after="240" w:line="380" w:lineRule="atLeast"/>
        <w:rPr>
          <w:rFonts w:cs="Calibri"/>
        </w:rPr>
      </w:pPr>
      <w:r w:rsidRPr="00E53568">
        <w:rPr>
          <w:rFonts w:cs="Calibri"/>
        </w:rPr>
        <w:t>PhD in Development Studies</w:t>
      </w:r>
    </w:p>
    <w:p w14:paraId="5BD5CB22" w14:textId="580403D0" w:rsidR="007F472B" w:rsidRPr="00382FA6" w:rsidRDefault="007F472B" w:rsidP="007F472B">
      <w:pPr>
        <w:widowControl w:val="0"/>
        <w:autoSpaceDE w:val="0"/>
        <w:autoSpaceDN w:val="0"/>
        <w:adjustRightInd w:val="0"/>
        <w:spacing w:after="240" w:line="380" w:lineRule="atLeast"/>
        <w:rPr>
          <w:rFonts w:cs="Times"/>
        </w:rPr>
      </w:pPr>
      <w:r w:rsidRPr="00382FA6">
        <w:rPr>
          <w:rFonts w:cs="Calibri"/>
          <w:b/>
          <w:bCs/>
        </w:rPr>
        <w:t xml:space="preserve">Brown University, BA 1989 in Modern Culture and Media </w:t>
      </w:r>
    </w:p>
    <w:p w14:paraId="33DEBE62" w14:textId="77777777" w:rsidR="007F472B" w:rsidRPr="00382FA6" w:rsidRDefault="007F472B" w:rsidP="007F472B">
      <w:pPr>
        <w:widowControl w:val="0"/>
        <w:autoSpaceDE w:val="0"/>
        <w:autoSpaceDN w:val="0"/>
        <w:adjustRightInd w:val="0"/>
        <w:spacing w:after="240" w:line="380" w:lineRule="atLeast"/>
        <w:rPr>
          <w:rFonts w:cs="Times"/>
        </w:rPr>
      </w:pPr>
      <w:r w:rsidRPr="00382FA6">
        <w:rPr>
          <w:rFonts w:cs="Calibri"/>
        </w:rPr>
        <w:t xml:space="preserve">Bachelor of Arts </w:t>
      </w:r>
      <w:r w:rsidRPr="00382FA6">
        <w:rPr>
          <w:rFonts w:cs="Calibri"/>
          <w:i/>
          <w:iCs/>
        </w:rPr>
        <w:t xml:space="preserve">Magna Cum Laude </w:t>
      </w:r>
      <w:r w:rsidRPr="00382FA6">
        <w:rPr>
          <w:rFonts w:cs="Calibri"/>
        </w:rPr>
        <w:t xml:space="preserve">Honors Graduate Elected </w:t>
      </w:r>
      <w:r w:rsidRPr="00382FA6">
        <w:rPr>
          <w:rFonts w:cs="Calibri"/>
          <w:i/>
          <w:iCs/>
        </w:rPr>
        <w:t xml:space="preserve">Phi Beta Kappa </w:t>
      </w:r>
    </w:p>
    <w:p w14:paraId="033A76B8" w14:textId="77777777" w:rsidR="007F472B" w:rsidRPr="00382FA6" w:rsidRDefault="007F472B" w:rsidP="007F472B">
      <w:pPr>
        <w:widowControl w:val="0"/>
        <w:autoSpaceDE w:val="0"/>
        <w:autoSpaceDN w:val="0"/>
        <w:adjustRightInd w:val="0"/>
        <w:spacing w:after="240" w:line="380" w:lineRule="atLeast"/>
        <w:rPr>
          <w:rFonts w:cs="Times"/>
        </w:rPr>
      </w:pPr>
      <w:r w:rsidRPr="00382FA6">
        <w:rPr>
          <w:rFonts w:cs="Calibri"/>
          <w:b/>
          <w:bCs/>
        </w:rPr>
        <w:lastRenderedPageBreak/>
        <w:t xml:space="preserve">UCLA, Film and Media Extension Program, 1992-4 </w:t>
      </w:r>
    </w:p>
    <w:p w14:paraId="74E91E66" w14:textId="77777777" w:rsidR="007F472B" w:rsidRPr="00382FA6" w:rsidRDefault="007F472B" w:rsidP="007F472B">
      <w:pPr>
        <w:widowControl w:val="0"/>
        <w:autoSpaceDE w:val="0"/>
        <w:autoSpaceDN w:val="0"/>
        <w:adjustRightInd w:val="0"/>
        <w:spacing w:after="240" w:line="380" w:lineRule="atLeast"/>
        <w:rPr>
          <w:rFonts w:cs="Times"/>
        </w:rPr>
      </w:pPr>
      <w:r w:rsidRPr="00382FA6">
        <w:rPr>
          <w:rFonts w:cs="Calibri"/>
        </w:rPr>
        <w:t xml:space="preserve">Courses in Cinematography and 3D Animation Techniques </w:t>
      </w:r>
    </w:p>
    <w:p w14:paraId="2E4019AE" w14:textId="77777777" w:rsidR="007F472B" w:rsidRPr="00382FA6" w:rsidRDefault="007F472B" w:rsidP="007F472B">
      <w:pPr>
        <w:widowControl w:val="0"/>
        <w:autoSpaceDE w:val="0"/>
        <w:autoSpaceDN w:val="0"/>
        <w:adjustRightInd w:val="0"/>
        <w:spacing w:after="240" w:line="380" w:lineRule="atLeast"/>
        <w:rPr>
          <w:rFonts w:cs="Times"/>
        </w:rPr>
      </w:pPr>
      <w:r w:rsidRPr="00382FA6">
        <w:rPr>
          <w:rFonts w:cs="Calibri"/>
          <w:b/>
          <w:bCs/>
        </w:rPr>
        <w:t xml:space="preserve">IBMEC, Brazilian Executive MBA Program, 2009-2010 </w:t>
      </w:r>
    </w:p>
    <w:p w14:paraId="6C2604E5" w14:textId="77777777" w:rsidR="007F472B" w:rsidRPr="00382FA6" w:rsidRDefault="007F472B" w:rsidP="007F472B">
      <w:pPr>
        <w:widowControl w:val="0"/>
        <w:autoSpaceDE w:val="0"/>
        <w:autoSpaceDN w:val="0"/>
        <w:adjustRightInd w:val="0"/>
        <w:spacing w:after="240" w:line="380" w:lineRule="atLeast"/>
        <w:rPr>
          <w:rFonts w:cs="Times"/>
        </w:rPr>
      </w:pPr>
      <w:r w:rsidRPr="00382FA6">
        <w:rPr>
          <w:rFonts w:cs="Calibri"/>
        </w:rPr>
        <w:t xml:space="preserve">Course work in Finance </w:t>
      </w:r>
    </w:p>
    <w:p w14:paraId="393C6986" w14:textId="77777777" w:rsidR="00D06258" w:rsidRPr="00382FA6" w:rsidRDefault="00D06258"/>
    <w:sectPr w:rsidR="00D06258" w:rsidRPr="00382FA6" w:rsidSect="00730072">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07A2" w14:textId="77777777" w:rsidR="00494637" w:rsidRDefault="00494637" w:rsidP="00730072">
      <w:r>
        <w:separator/>
      </w:r>
    </w:p>
  </w:endnote>
  <w:endnote w:type="continuationSeparator" w:id="0">
    <w:p w14:paraId="055E189A" w14:textId="77777777" w:rsidR="00494637" w:rsidRDefault="00494637" w:rsidP="0073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8958001"/>
      <w:docPartObj>
        <w:docPartGallery w:val="Page Numbers (Bottom of Page)"/>
        <w:docPartUnique/>
      </w:docPartObj>
    </w:sdtPr>
    <w:sdtContent>
      <w:p w14:paraId="191D586B" w14:textId="465CDF00" w:rsidR="00730072" w:rsidRDefault="00730072" w:rsidP="00D204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6335D" w14:textId="77777777" w:rsidR="00730072" w:rsidRDefault="00730072" w:rsidP="00730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104695"/>
      <w:docPartObj>
        <w:docPartGallery w:val="Page Numbers (Bottom of Page)"/>
        <w:docPartUnique/>
      </w:docPartObj>
    </w:sdtPr>
    <w:sdtContent>
      <w:p w14:paraId="0E1E349C" w14:textId="2CD90422" w:rsidR="00730072" w:rsidRDefault="00730072" w:rsidP="00D204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EB8A1C" w14:textId="77777777" w:rsidR="00730072" w:rsidRDefault="00730072" w:rsidP="00730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0509" w14:textId="77777777" w:rsidR="00494637" w:rsidRDefault="00494637" w:rsidP="00730072">
      <w:r>
        <w:separator/>
      </w:r>
    </w:p>
  </w:footnote>
  <w:footnote w:type="continuationSeparator" w:id="0">
    <w:p w14:paraId="1E74BD47" w14:textId="77777777" w:rsidR="00494637" w:rsidRDefault="00494637" w:rsidP="0073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AF"/>
    <w:rsid w:val="00003AE9"/>
    <w:rsid w:val="000310DD"/>
    <w:rsid w:val="00035728"/>
    <w:rsid w:val="00062DE4"/>
    <w:rsid w:val="000C4D06"/>
    <w:rsid w:val="0019072B"/>
    <w:rsid w:val="00230C3F"/>
    <w:rsid w:val="00265EC2"/>
    <w:rsid w:val="003124EA"/>
    <w:rsid w:val="003473CF"/>
    <w:rsid w:val="00382FA6"/>
    <w:rsid w:val="00394267"/>
    <w:rsid w:val="00401EBF"/>
    <w:rsid w:val="004438F7"/>
    <w:rsid w:val="00494637"/>
    <w:rsid w:val="0057350C"/>
    <w:rsid w:val="005836E1"/>
    <w:rsid w:val="00585682"/>
    <w:rsid w:val="005C5220"/>
    <w:rsid w:val="005E6EFC"/>
    <w:rsid w:val="00623588"/>
    <w:rsid w:val="00647BAF"/>
    <w:rsid w:val="006B41E7"/>
    <w:rsid w:val="006D515B"/>
    <w:rsid w:val="00711B80"/>
    <w:rsid w:val="007148B7"/>
    <w:rsid w:val="00730072"/>
    <w:rsid w:val="00740FE0"/>
    <w:rsid w:val="007A692F"/>
    <w:rsid w:val="007C0886"/>
    <w:rsid w:val="007F472B"/>
    <w:rsid w:val="008D3EA9"/>
    <w:rsid w:val="008E3D2E"/>
    <w:rsid w:val="00992F66"/>
    <w:rsid w:val="00995E23"/>
    <w:rsid w:val="009D1501"/>
    <w:rsid w:val="009F0C9C"/>
    <w:rsid w:val="00A75EE6"/>
    <w:rsid w:val="00A84486"/>
    <w:rsid w:val="00AB5D62"/>
    <w:rsid w:val="00B50811"/>
    <w:rsid w:val="00B814CF"/>
    <w:rsid w:val="00BC7978"/>
    <w:rsid w:val="00C36E29"/>
    <w:rsid w:val="00C470B0"/>
    <w:rsid w:val="00C52568"/>
    <w:rsid w:val="00C5773F"/>
    <w:rsid w:val="00C81A28"/>
    <w:rsid w:val="00CB49DA"/>
    <w:rsid w:val="00CE1645"/>
    <w:rsid w:val="00D06258"/>
    <w:rsid w:val="00D875E9"/>
    <w:rsid w:val="00E15BCE"/>
    <w:rsid w:val="00E3513E"/>
    <w:rsid w:val="00E358D3"/>
    <w:rsid w:val="00E53568"/>
    <w:rsid w:val="00E83ADD"/>
    <w:rsid w:val="00EE107D"/>
    <w:rsid w:val="00FA1919"/>
    <w:rsid w:val="00FC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F051D"/>
  <w14:defaultImageDpi w14:val="300"/>
  <w15:docId w15:val="{511B06F5-62DF-254D-83EB-CA33AFF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A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A28"/>
    <w:rPr>
      <w:rFonts w:ascii="Lucida Grande" w:hAnsi="Lucida Grande" w:cs="Lucida Grande"/>
      <w:sz w:val="18"/>
      <w:szCs w:val="18"/>
    </w:rPr>
  </w:style>
  <w:style w:type="character" w:styleId="Hyperlink">
    <w:name w:val="Hyperlink"/>
    <w:basedOn w:val="DefaultParagraphFont"/>
    <w:uiPriority w:val="99"/>
    <w:unhideWhenUsed/>
    <w:rsid w:val="00647BAF"/>
    <w:rPr>
      <w:color w:val="0000FF" w:themeColor="hyperlink"/>
      <w:u w:val="single"/>
    </w:rPr>
  </w:style>
  <w:style w:type="paragraph" w:styleId="Footer">
    <w:name w:val="footer"/>
    <w:basedOn w:val="Normal"/>
    <w:link w:val="FooterChar"/>
    <w:uiPriority w:val="99"/>
    <w:unhideWhenUsed/>
    <w:rsid w:val="00730072"/>
    <w:pPr>
      <w:tabs>
        <w:tab w:val="center" w:pos="4680"/>
        <w:tab w:val="right" w:pos="9360"/>
      </w:tabs>
    </w:pPr>
  </w:style>
  <w:style w:type="character" w:customStyle="1" w:styleId="FooterChar">
    <w:name w:val="Footer Char"/>
    <w:basedOn w:val="DefaultParagraphFont"/>
    <w:link w:val="Footer"/>
    <w:uiPriority w:val="99"/>
    <w:rsid w:val="00730072"/>
  </w:style>
  <w:style w:type="character" w:styleId="PageNumber">
    <w:name w:val="page number"/>
    <w:basedOn w:val="DefaultParagraphFont"/>
    <w:uiPriority w:val="99"/>
    <w:semiHidden/>
    <w:unhideWhenUsed/>
    <w:rsid w:val="0073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4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s2280@columbi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6151</Characters>
  <Application>Microsoft Office Word</Application>
  <DocSecurity>0</DocSecurity>
  <Lines>51</Lines>
  <Paragraphs>14</Paragraphs>
  <ScaleCrop>false</ScaleCrop>
  <Company>Columbia University</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Stepan</dc:creator>
  <cp:keywords/>
  <dc:description/>
  <cp:lastModifiedBy>Adam Stepan</cp:lastModifiedBy>
  <cp:revision>2</cp:revision>
  <cp:lastPrinted>2018-05-19T18:00:00Z</cp:lastPrinted>
  <dcterms:created xsi:type="dcterms:W3CDTF">2023-06-13T19:08:00Z</dcterms:created>
  <dcterms:modified xsi:type="dcterms:W3CDTF">2023-06-13T19:08:00Z</dcterms:modified>
</cp:coreProperties>
</file>