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7765" w14:textId="18B05D9B" w:rsidR="005419C5" w:rsidRPr="00764963" w:rsidRDefault="004602FD" w:rsidP="00CC370D">
      <w:pPr>
        <w:jc w:val="center"/>
        <w:rPr>
          <w:rFonts w:asciiTheme="minorHAnsi" w:hAnsiTheme="minorHAnsi" w:cstheme="minorHAnsi"/>
          <w:b/>
          <w:sz w:val="44"/>
          <w:szCs w:val="44"/>
        </w:rPr>
      </w:pPr>
      <w:r w:rsidRPr="00764963">
        <w:rPr>
          <w:rFonts w:asciiTheme="minorHAnsi" w:hAnsiTheme="minorHAnsi" w:cstheme="minorHAnsi"/>
          <w:b/>
          <w:sz w:val="44"/>
          <w:szCs w:val="44"/>
        </w:rPr>
        <w:t>Spring 202</w:t>
      </w:r>
      <w:r w:rsidR="003E64DE" w:rsidRPr="00764963">
        <w:rPr>
          <w:rFonts w:asciiTheme="minorHAnsi" w:hAnsiTheme="minorHAnsi" w:cstheme="minorHAnsi"/>
          <w:b/>
          <w:sz w:val="44"/>
          <w:szCs w:val="44"/>
        </w:rPr>
        <w:t>3</w:t>
      </w:r>
      <w:r w:rsidR="005419C5" w:rsidRPr="00764963">
        <w:rPr>
          <w:rFonts w:asciiTheme="minorHAnsi" w:hAnsiTheme="minorHAnsi" w:cstheme="minorHAnsi"/>
          <w:b/>
          <w:sz w:val="44"/>
          <w:szCs w:val="44"/>
        </w:rPr>
        <w:t xml:space="preserve"> Assistantship Positions</w:t>
      </w:r>
    </w:p>
    <w:p w14:paraId="67BF9AD4" w14:textId="6BCD5C5F" w:rsidR="004602FD" w:rsidRPr="00764963" w:rsidRDefault="004602FD" w:rsidP="004602FD">
      <w:pPr>
        <w:jc w:val="center"/>
        <w:rPr>
          <w:rFonts w:asciiTheme="minorHAnsi" w:hAnsiTheme="minorHAnsi" w:cstheme="minorHAnsi"/>
          <w:b/>
          <w:sz w:val="44"/>
          <w:szCs w:val="44"/>
        </w:rPr>
      </w:pPr>
    </w:p>
    <w:tbl>
      <w:tblPr>
        <w:tblStyle w:val="TableGrid"/>
        <w:tblW w:w="10856" w:type="dxa"/>
        <w:tblInd w:w="-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9"/>
        <w:gridCol w:w="1656"/>
        <w:gridCol w:w="6144"/>
        <w:gridCol w:w="2397"/>
      </w:tblGrid>
      <w:tr w:rsidR="00D3118B" w:rsidRPr="00764963" w14:paraId="65439915" w14:textId="77777777" w:rsidTr="00047BA8">
        <w:trPr>
          <w:trHeight w:val="300"/>
        </w:trPr>
        <w:tc>
          <w:tcPr>
            <w:tcW w:w="2315" w:type="dxa"/>
            <w:gridSpan w:val="2"/>
            <w:noWrap/>
            <w:hideMark/>
          </w:tcPr>
          <w:p w14:paraId="3CA3A5D6" w14:textId="77777777" w:rsidR="00D3118B" w:rsidRPr="00764963" w:rsidRDefault="00D3118B" w:rsidP="00D16180">
            <w:pPr>
              <w:jc w:val="center"/>
              <w:rPr>
                <w:rFonts w:asciiTheme="minorHAnsi" w:hAnsiTheme="minorHAnsi" w:cstheme="minorHAnsi"/>
                <w:b/>
                <w:bCs/>
              </w:rPr>
            </w:pPr>
            <w:r w:rsidRPr="00764963">
              <w:rPr>
                <w:rFonts w:asciiTheme="minorHAnsi" w:hAnsiTheme="minorHAnsi" w:cstheme="minorHAnsi"/>
                <w:b/>
                <w:bCs/>
              </w:rPr>
              <w:t>TA positions</w:t>
            </w:r>
          </w:p>
          <w:p w14:paraId="6D1DCF04" w14:textId="77777777" w:rsidR="00D3118B" w:rsidRPr="00764963" w:rsidRDefault="00D3118B" w:rsidP="00D16180">
            <w:pPr>
              <w:jc w:val="center"/>
              <w:rPr>
                <w:rFonts w:asciiTheme="minorHAnsi" w:hAnsiTheme="minorHAnsi" w:cstheme="minorHAnsi"/>
                <w:b/>
                <w:bCs/>
              </w:rPr>
            </w:pPr>
          </w:p>
        </w:tc>
        <w:tc>
          <w:tcPr>
            <w:tcW w:w="6144" w:type="dxa"/>
            <w:noWrap/>
            <w:hideMark/>
          </w:tcPr>
          <w:p w14:paraId="2B9BC936" w14:textId="77777777" w:rsidR="00D3118B" w:rsidRPr="00764963" w:rsidRDefault="00D3118B" w:rsidP="00D16180">
            <w:pPr>
              <w:jc w:val="center"/>
              <w:rPr>
                <w:rFonts w:asciiTheme="minorHAnsi" w:hAnsiTheme="minorHAnsi" w:cstheme="minorHAnsi"/>
                <w:b/>
                <w:bCs/>
              </w:rPr>
            </w:pPr>
            <w:r w:rsidRPr="00764963">
              <w:rPr>
                <w:rFonts w:asciiTheme="minorHAnsi" w:hAnsiTheme="minorHAnsi" w:cstheme="minorHAnsi"/>
                <w:b/>
                <w:bCs/>
              </w:rPr>
              <w:t>Course Name</w:t>
            </w:r>
          </w:p>
        </w:tc>
        <w:tc>
          <w:tcPr>
            <w:tcW w:w="2397" w:type="dxa"/>
          </w:tcPr>
          <w:p w14:paraId="41F41DAE" w14:textId="77777777" w:rsidR="00D3118B" w:rsidRPr="00764963" w:rsidRDefault="00D3118B" w:rsidP="00D16180">
            <w:pPr>
              <w:jc w:val="center"/>
              <w:rPr>
                <w:rFonts w:asciiTheme="minorHAnsi" w:hAnsiTheme="minorHAnsi" w:cstheme="minorHAnsi"/>
                <w:b/>
                <w:bCs/>
              </w:rPr>
            </w:pPr>
            <w:r w:rsidRPr="00764963">
              <w:rPr>
                <w:rFonts w:asciiTheme="minorHAnsi" w:hAnsiTheme="minorHAnsi" w:cstheme="minorHAnsi"/>
                <w:b/>
                <w:bCs/>
              </w:rPr>
              <w:t>Supervisor/</w:t>
            </w:r>
          </w:p>
          <w:p w14:paraId="4D237B72" w14:textId="77777777" w:rsidR="00D3118B" w:rsidRPr="00764963" w:rsidRDefault="00D3118B" w:rsidP="00D16180">
            <w:pPr>
              <w:jc w:val="center"/>
              <w:rPr>
                <w:rFonts w:asciiTheme="minorHAnsi" w:hAnsiTheme="minorHAnsi" w:cstheme="minorHAnsi"/>
                <w:b/>
                <w:bCs/>
              </w:rPr>
            </w:pPr>
            <w:r w:rsidRPr="00764963">
              <w:rPr>
                <w:rFonts w:asciiTheme="minorHAnsi" w:hAnsiTheme="minorHAnsi" w:cstheme="minorHAnsi"/>
                <w:b/>
                <w:bCs/>
              </w:rPr>
              <w:t>Hiring Manager</w:t>
            </w:r>
          </w:p>
        </w:tc>
      </w:tr>
      <w:tr w:rsidR="0059325A" w:rsidRPr="00764963" w14:paraId="6CABE5D4" w14:textId="77777777" w:rsidTr="00047BA8">
        <w:trPr>
          <w:trHeight w:val="300"/>
        </w:trPr>
        <w:tc>
          <w:tcPr>
            <w:tcW w:w="659" w:type="dxa"/>
            <w:noWrap/>
            <w:vAlign w:val="bottom"/>
          </w:tcPr>
          <w:p w14:paraId="54989C0B" w14:textId="69960966" w:rsidR="0059325A" w:rsidRPr="00764963" w:rsidRDefault="0059325A" w:rsidP="0059325A">
            <w:pPr>
              <w:rPr>
                <w:rFonts w:asciiTheme="minorHAnsi" w:hAnsiTheme="minorHAnsi" w:cstheme="minorHAnsi"/>
              </w:rPr>
            </w:pPr>
            <w:r>
              <w:rPr>
                <w:rFonts w:ascii="Calibri" w:hAnsi="Calibri" w:cs="Calibri"/>
                <w:color w:val="000000"/>
              </w:rPr>
              <w:t>1</w:t>
            </w:r>
          </w:p>
        </w:tc>
        <w:tc>
          <w:tcPr>
            <w:tcW w:w="1656" w:type="dxa"/>
            <w:noWrap/>
            <w:hideMark/>
          </w:tcPr>
          <w:p w14:paraId="7DA73340" w14:textId="72714562" w:rsidR="0059325A" w:rsidRPr="00764963" w:rsidRDefault="00EA5A5B" w:rsidP="0059325A">
            <w:pPr>
              <w:rPr>
                <w:rFonts w:asciiTheme="minorHAnsi" w:hAnsiTheme="minorHAnsi" w:cstheme="minorHAnsi"/>
              </w:rPr>
            </w:pPr>
            <w:hyperlink w:anchor="TABookmark" w:history="1">
              <w:r w:rsidR="0059325A" w:rsidRPr="00764963">
                <w:rPr>
                  <w:rStyle w:val="Hyperlink"/>
                  <w:rFonts w:asciiTheme="minorHAnsi" w:hAnsiTheme="minorHAnsi" w:cstheme="minorHAnsi"/>
                </w:rPr>
                <w:t>EMPA U6310</w:t>
              </w:r>
            </w:hyperlink>
          </w:p>
        </w:tc>
        <w:tc>
          <w:tcPr>
            <w:tcW w:w="6144" w:type="dxa"/>
            <w:noWrap/>
            <w:hideMark/>
          </w:tcPr>
          <w:p w14:paraId="1266159D" w14:textId="77777777" w:rsidR="0059325A" w:rsidRPr="00764963" w:rsidRDefault="0059325A" w:rsidP="0059325A">
            <w:pPr>
              <w:rPr>
                <w:rFonts w:asciiTheme="minorHAnsi" w:hAnsiTheme="minorHAnsi" w:cstheme="minorHAnsi"/>
              </w:rPr>
            </w:pPr>
            <w:r w:rsidRPr="00764963">
              <w:rPr>
                <w:rFonts w:asciiTheme="minorHAnsi" w:hAnsiTheme="minorHAnsi" w:cstheme="minorHAnsi"/>
              </w:rPr>
              <w:t>Quantitative Techniques</w:t>
            </w:r>
          </w:p>
        </w:tc>
        <w:tc>
          <w:tcPr>
            <w:tcW w:w="2397" w:type="dxa"/>
            <w:noWrap/>
            <w:hideMark/>
          </w:tcPr>
          <w:p w14:paraId="54982AB9" w14:textId="77777777" w:rsidR="0059325A" w:rsidRPr="00764963" w:rsidRDefault="0059325A" w:rsidP="0059325A">
            <w:pPr>
              <w:rPr>
                <w:rFonts w:asciiTheme="minorHAnsi" w:hAnsiTheme="minorHAnsi" w:cstheme="minorHAnsi"/>
              </w:rPr>
            </w:pPr>
            <w:r w:rsidRPr="00764963">
              <w:rPr>
                <w:rFonts w:asciiTheme="minorHAnsi" w:hAnsiTheme="minorHAnsi" w:cstheme="minorHAnsi"/>
              </w:rPr>
              <w:t>Stuart Ward</w:t>
            </w:r>
          </w:p>
        </w:tc>
      </w:tr>
      <w:tr w:rsidR="0059325A" w:rsidRPr="00764963" w14:paraId="645A67C0" w14:textId="77777777" w:rsidTr="00047BA8">
        <w:trPr>
          <w:trHeight w:val="300"/>
        </w:trPr>
        <w:tc>
          <w:tcPr>
            <w:tcW w:w="659" w:type="dxa"/>
            <w:noWrap/>
            <w:vAlign w:val="bottom"/>
          </w:tcPr>
          <w:p w14:paraId="199CE211" w14:textId="3BF3759B" w:rsidR="0059325A" w:rsidRPr="00764963" w:rsidRDefault="0059325A" w:rsidP="0059325A">
            <w:pPr>
              <w:rPr>
                <w:rFonts w:asciiTheme="minorHAnsi" w:hAnsiTheme="minorHAnsi" w:cstheme="minorHAnsi"/>
              </w:rPr>
            </w:pPr>
            <w:r>
              <w:rPr>
                <w:rFonts w:ascii="Calibri" w:hAnsi="Calibri" w:cs="Calibri"/>
                <w:color w:val="000000"/>
              </w:rPr>
              <w:t>2</w:t>
            </w:r>
          </w:p>
        </w:tc>
        <w:tc>
          <w:tcPr>
            <w:tcW w:w="1656" w:type="dxa"/>
            <w:noWrap/>
            <w:hideMark/>
          </w:tcPr>
          <w:p w14:paraId="329956F5" w14:textId="2D79528F" w:rsidR="0059325A" w:rsidRPr="00764963" w:rsidRDefault="00EA5A5B" w:rsidP="0059325A">
            <w:pPr>
              <w:rPr>
                <w:rFonts w:asciiTheme="minorHAnsi" w:hAnsiTheme="minorHAnsi" w:cstheme="minorHAnsi"/>
              </w:rPr>
            </w:pPr>
            <w:hyperlink w:anchor="TABookmark" w:history="1">
              <w:r w:rsidR="0059325A" w:rsidRPr="00764963">
                <w:rPr>
                  <w:rStyle w:val="Hyperlink"/>
                  <w:rFonts w:asciiTheme="minorHAnsi" w:hAnsiTheme="minorHAnsi" w:cstheme="minorHAnsi"/>
                </w:rPr>
                <w:t>ENVP U8201</w:t>
              </w:r>
            </w:hyperlink>
          </w:p>
        </w:tc>
        <w:tc>
          <w:tcPr>
            <w:tcW w:w="6144" w:type="dxa"/>
            <w:noWrap/>
            <w:hideMark/>
          </w:tcPr>
          <w:p w14:paraId="3FA9B1FF" w14:textId="77777777" w:rsidR="0059325A" w:rsidRPr="00764963" w:rsidRDefault="0059325A" w:rsidP="0059325A">
            <w:pPr>
              <w:rPr>
                <w:rFonts w:asciiTheme="minorHAnsi" w:hAnsiTheme="minorHAnsi" w:cstheme="minorHAnsi"/>
              </w:rPr>
            </w:pPr>
            <w:r w:rsidRPr="00764963">
              <w:rPr>
                <w:rFonts w:asciiTheme="minorHAnsi" w:hAnsiTheme="minorHAnsi" w:cstheme="minorHAnsi"/>
              </w:rPr>
              <w:t>Financial Management</w:t>
            </w:r>
          </w:p>
        </w:tc>
        <w:tc>
          <w:tcPr>
            <w:tcW w:w="2397" w:type="dxa"/>
            <w:noWrap/>
            <w:hideMark/>
          </w:tcPr>
          <w:p w14:paraId="63202C8F" w14:textId="77777777" w:rsidR="0059325A" w:rsidRPr="00764963" w:rsidRDefault="0059325A" w:rsidP="0059325A">
            <w:pPr>
              <w:rPr>
                <w:rFonts w:asciiTheme="minorHAnsi" w:hAnsiTheme="minorHAnsi" w:cstheme="minorHAnsi"/>
              </w:rPr>
            </w:pPr>
            <w:r w:rsidRPr="00764963">
              <w:rPr>
                <w:rFonts w:asciiTheme="minorHAnsi" w:hAnsiTheme="minorHAnsi" w:cstheme="minorHAnsi"/>
              </w:rPr>
              <w:t>Rebecca Koike</w:t>
            </w:r>
          </w:p>
        </w:tc>
      </w:tr>
      <w:tr w:rsidR="0059325A" w:rsidRPr="00764963" w14:paraId="612F2DF7" w14:textId="77777777" w:rsidTr="00047BA8">
        <w:trPr>
          <w:trHeight w:val="300"/>
        </w:trPr>
        <w:tc>
          <w:tcPr>
            <w:tcW w:w="659" w:type="dxa"/>
            <w:noWrap/>
            <w:vAlign w:val="bottom"/>
          </w:tcPr>
          <w:p w14:paraId="7348256F" w14:textId="05F39633" w:rsidR="0059325A" w:rsidRPr="00764963" w:rsidRDefault="0059325A" w:rsidP="0059325A">
            <w:pPr>
              <w:rPr>
                <w:rFonts w:asciiTheme="minorHAnsi" w:hAnsiTheme="minorHAnsi" w:cstheme="minorHAnsi"/>
              </w:rPr>
            </w:pPr>
            <w:r>
              <w:rPr>
                <w:rFonts w:ascii="Calibri" w:hAnsi="Calibri" w:cs="Calibri"/>
                <w:color w:val="000000"/>
              </w:rPr>
              <w:t>3</w:t>
            </w:r>
          </w:p>
        </w:tc>
        <w:tc>
          <w:tcPr>
            <w:tcW w:w="1656" w:type="dxa"/>
            <w:noWrap/>
          </w:tcPr>
          <w:p w14:paraId="31D0F854" w14:textId="5BE492E3" w:rsidR="0059325A" w:rsidRPr="00764963" w:rsidRDefault="00EA5A5B" w:rsidP="0059325A">
            <w:pPr>
              <w:rPr>
                <w:rFonts w:asciiTheme="minorHAnsi" w:hAnsiTheme="minorHAnsi" w:cstheme="minorHAnsi"/>
              </w:rPr>
            </w:pPr>
            <w:hyperlink w:anchor="TAU6016" w:history="1">
              <w:r w:rsidR="0059325A" w:rsidRPr="00764963">
                <w:rPr>
                  <w:rStyle w:val="Hyperlink"/>
                  <w:rFonts w:asciiTheme="minorHAnsi" w:hAnsiTheme="minorHAnsi" w:cstheme="minorHAnsi"/>
                </w:rPr>
                <w:t>INAF U6016</w:t>
              </w:r>
            </w:hyperlink>
          </w:p>
        </w:tc>
        <w:tc>
          <w:tcPr>
            <w:tcW w:w="6144" w:type="dxa"/>
            <w:noWrap/>
          </w:tcPr>
          <w:p w14:paraId="38D382A9" w14:textId="77777777" w:rsidR="0059325A" w:rsidRPr="00764963" w:rsidRDefault="0059325A" w:rsidP="0059325A">
            <w:pPr>
              <w:rPr>
                <w:rFonts w:asciiTheme="minorHAnsi" w:hAnsiTheme="minorHAnsi" w:cstheme="minorHAnsi"/>
              </w:rPr>
            </w:pPr>
            <w:r w:rsidRPr="00764963">
              <w:rPr>
                <w:rFonts w:asciiTheme="minorHAnsi" w:hAnsiTheme="minorHAnsi" w:cstheme="minorHAnsi"/>
              </w:rPr>
              <w:t xml:space="preserve">Cost-Benefit Analysis </w:t>
            </w:r>
          </w:p>
        </w:tc>
        <w:tc>
          <w:tcPr>
            <w:tcW w:w="2397" w:type="dxa"/>
            <w:noWrap/>
          </w:tcPr>
          <w:p w14:paraId="65935BA1" w14:textId="77777777" w:rsidR="0059325A" w:rsidRPr="00764963" w:rsidRDefault="0059325A" w:rsidP="0059325A">
            <w:pPr>
              <w:rPr>
                <w:rFonts w:asciiTheme="minorHAnsi" w:hAnsiTheme="minorHAnsi" w:cstheme="minorHAnsi"/>
              </w:rPr>
            </w:pPr>
            <w:r w:rsidRPr="00764963">
              <w:rPr>
                <w:rFonts w:asciiTheme="minorHAnsi" w:hAnsiTheme="minorHAnsi" w:cstheme="minorHAnsi"/>
              </w:rPr>
              <w:t>Eva Weissman</w:t>
            </w:r>
          </w:p>
        </w:tc>
      </w:tr>
      <w:tr w:rsidR="0059325A" w:rsidRPr="00764963" w14:paraId="44463CFA" w14:textId="77777777" w:rsidTr="00047BA8">
        <w:trPr>
          <w:trHeight w:val="300"/>
        </w:trPr>
        <w:tc>
          <w:tcPr>
            <w:tcW w:w="659" w:type="dxa"/>
            <w:noWrap/>
            <w:vAlign w:val="bottom"/>
          </w:tcPr>
          <w:p w14:paraId="6A034DF2" w14:textId="6CD5E2AA" w:rsidR="0059325A" w:rsidRPr="00764963" w:rsidRDefault="0059325A" w:rsidP="0059325A">
            <w:pPr>
              <w:rPr>
                <w:rFonts w:asciiTheme="minorHAnsi" w:hAnsiTheme="minorHAnsi" w:cstheme="minorHAnsi"/>
              </w:rPr>
            </w:pPr>
            <w:r>
              <w:rPr>
                <w:rFonts w:ascii="Calibri" w:hAnsi="Calibri" w:cs="Calibri"/>
                <w:color w:val="000000"/>
              </w:rPr>
              <w:t>4</w:t>
            </w:r>
          </w:p>
        </w:tc>
        <w:tc>
          <w:tcPr>
            <w:tcW w:w="1656" w:type="dxa"/>
            <w:noWrap/>
          </w:tcPr>
          <w:p w14:paraId="1BD2285D" w14:textId="1D015620" w:rsidR="0059325A" w:rsidRPr="00764963" w:rsidRDefault="00EA5A5B" w:rsidP="0059325A">
            <w:pPr>
              <w:rPr>
                <w:rStyle w:val="Hyperlink"/>
                <w:rFonts w:asciiTheme="minorHAnsi" w:hAnsiTheme="minorHAnsi" w:cstheme="minorHAnsi"/>
              </w:rPr>
            </w:pPr>
            <w:hyperlink w:anchor="TABookmark" w:history="1">
              <w:r w:rsidR="0059325A" w:rsidRPr="00764963">
                <w:rPr>
                  <w:rStyle w:val="Hyperlink"/>
                  <w:rFonts w:asciiTheme="minorHAnsi" w:hAnsiTheme="minorHAnsi" w:cstheme="minorHAnsi"/>
                </w:rPr>
                <w:t>INAF U6017</w:t>
              </w:r>
            </w:hyperlink>
          </w:p>
        </w:tc>
        <w:tc>
          <w:tcPr>
            <w:tcW w:w="6144" w:type="dxa"/>
            <w:noWrap/>
          </w:tcPr>
          <w:p w14:paraId="68633D64" w14:textId="77777777" w:rsidR="0059325A" w:rsidRPr="00764963" w:rsidRDefault="0059325A" w:rsidP="0059325A">
            <w:pPr>
              <w:rPr>
                <w:rFonts w:asciiTheme="minorHAnsi" w:hAnsiTheme="minorHAnsi" w:cstheme="minorHAnsi"/>
              </w:rPr>
            </w:pPr>
            <w:r w:rsidRPr="00764963">
              <w:rPr>
                <w:rFonts w:asciiTheme="minorHAnsi" w:hAnsiTheme="minorHAnsi" w:cstheme="minorHAnsi"/>
              </w:rPr>
              <w:t>International Trade</w:t>
            </w:r>
          </w:p>
        </w:tc>
        <w:tc>
          <w:tcPr>
            <w:tcW w:w="2397" w:type="dxa"/>
            <w:noWrap/>
          </w:tcPr>
          <w:p w14:paraId="572F1505" w14:textId="77777777" w:rsidR="0059325A" w:rsidRPr="00764963" w:rsidRDefault="0059325A" w:rsidP="0059325A">
            <w:pPr>
              <w:rPr>
                <w:rFonts w:asciiTheme="minorHAnsi" w:hAnsiTheme="minorHAnsi" w:cstheme="minorHAnsi"/>
              </w:rPr>
            </w:pPr>
            <w:r w:rsidRPr="00764963">
              <w:rPr>
                <w:rFonts w:asciiTheme="minorHAnsi" w:hAnsiTheme="minorHAnsi" w:cstheme="minorHAnsi"/>
              </w:rPr>
              <w:t>Benjamin Mandel</w:t>
            </w:r>
          </w:p>
        </w:tc>
      </w:tr>
      <w:tr w:rsidR="0059325A" w:rsidRPr="00764963" w14:paraId="27228771" w14:textId="77777777" w:rsidTr="00047BA8">
        <w:trPr>
          <w:trHeight w:val="300"/>
        </w:trPr>
        <w:tc>
          <w:tcPr>
            <w:tcW w:w="659" w:type="dxa"/>
            <w:noWrap/>
            <w:vAlign w:val="bottom"/>
          </w:tcPr>
          <w:p w14:paraId="559E2CB1" w14:textId="6465802D" w:rsidR="0059325A" w:rsidRPr="00764963" w:rsidRDefault="0059325A" w:rsidP="0059325A">
            <w:pPr>
              <w:rPr>
                <w:rFonts w:asciiTheme="minorHAnsi" w:hAnsiTheme="minorHAnsi" w:cstheme="minorHAnsi"/>
              </w:rPr>
            </w:pPr>
            <w:r>
              <w:rPr>
                <w:rFonts w:ascii="Calibri" w:hAnsi="Calibri" w:cs="Calibri"/>
                <w:color w:val="000000"/>
              </w:rPr>
              <w:t>5</w:t>
            </w:r>
          </w:p>
        </w:tc>
        <w:tc>
          <w:tcPr>
            <w:tcW w:w="1656" w:type="dxa"/>
            <w:noWrap/>
          </w:tcPr>
          <w:p w14:paraId="30257564" w14:textId="02F341EB" w:rsidR="0059325A" w:rsidRPr="00764963" w:rsidRDefault="00EA5A5B" w:rsidP="0059325A">
            <w:pPr>
              <w:rPr>
                <w:rFonts w:asciiTheme="minorHAnsi" w:hAnsiTheme="minorHAnsi" w:cstheme="minorHAnsi"/>
              </w:rPr>
            </w:pPr>
            <w:hyperlink w:anchor="TAU6018Waldman" w:history="1">
              <w:r w:rsidR="0059325A" w:rsidRPr="00764963">
                <w:rPr>
                  <w:rStyle w:val="Hyperlink"/>
                  <w:rFonts w:asciiTheme="minorHAnsi" w:hAnsiTheme="minorHAnsi" w:cstheme="minorHAnsi"/>
                </w:rPr>
                <w:t>INAF U6018</w:t>
              </w:r>
            </w:hyperlink>
          </w:p>
        </w:tc>
        <w:tc>
          <w:tcPr>
            <w:tcW w:w="6144" w:type="dxa"/>
            <w:noWrap/>
          </w:tcPr>
          <w:p w14:paraId="2815572B" w14:textId="77777777" w:rsidR="0059325A" w:rsidRPr="00764963" w:rsidRDefault="0059325A" w:rsidP="0059325A">
            <w:pPr>
              <w:rPr>
                <w:rFonts w:asciiTheme="minorHAnsi" w:hAnsiTheme="minorHAnsi" w:cstheme="minorHAnsi"/>
              </w:rPr>
            </w:pPr>
            <w:r w:rsidRPr="00764963">
              <w:rPr>
                <w:rFonts w:asciiTheme="minorHAnsi" w:hAnsiTheme="minorHAnsi" w:cstheme="minorHAnsi"/>
              </w:rPr>
              <w:t>International Finance &amp; Monetary Theory</w:t>
            </w:r>
          </w:p>
        </w:tc>
        <w:tc>
          <w:tcPr>
            <w:tcW w:w="2397" w:type="dxa"/>
            <w:noWrap/>
          </w:tcPr>
          <w:p w14:paraId="7005BCA2" w14:textId="77777777" w:rsidR="0059325A" w:rsidRPr="00764963" w:rsidRDefault="0059325A" w:rsidP="0059325A">
            <w:pPr>
              <w:rPr>
                <w:rFonts w:asciiTheme="minorHAnsi" w:hAnsiTheme="minorHAnsi" w:cstheme="minorHAnsi"/>
              </w:rPr>
            </w:pPr>
            <w:r w:rsidRPr="00764963">
              <w:rPr>
                <w:rFonts w:asciiTheme="minorHAnsi" w:hAnsiTheme="minorHAnsi" w:cstheme="minorHAnsi"/>
              </w:rPr>
              <w:t>Daniel Waldman</w:t>
            </w:r>
          </w:p>
        </w:tc>
      </w:tr>
      <w:tr w:rsidR="0059325A" w:rsidRPr="00764963" w14:paraId="5FC516F1" w14:textId="77777777" w:rsidTr="00047BA8">
        <w:trPr>
          <w:trHeight w:val="300"/>
        </w:trPr>
        <w:tc>
          <w:tcPr>
            <w:tcW w:w="659" w:type="dxa"/>
            <w:noWrap/>
            <w:vAlign w:val="bottom"/>
          </w:tcPr>
          <w:p w14:paraId="6F5158B1" w14:textId="24F33842" w:rsidR="0059325A" w:rsidRPr="00764963" w:rsidRDefault="0059325A" w:rsidP="0059325A">
            <w:pPr>
              <w:rPr>
                <w:rFonts w:asciiTheme="minorHAnsi" w:hAnsiTheme="minorHAnsi" w:cstheme="minorHAnsi"/>
                <w:color w:val="000000"/>
              </w:rPr>
            </w:pPr>
            <w:r>
              <w:rPr>
                <w:rFonts w:ascii="Calibri" w:hAnsi="Calibri" w:cs="Calibri"/>
                <w:color w:val="000000"/>
              </w:rPr>
              <w:t>6</w:t>
            </w:r>
          </w:p>
        </w:tc>
        <w:tc>
          <w:tcPr>
            <w:tcW w:w="1656" w:type="dxa"/>
            <w:noWrap/>
          </w:tcPr>
          <w:p w14:paraId="1EC46ACD" w14:textId="087CC771" w:rsidR="0059325A" w:rsidRPr="00764963" w:rsidRDefault="00EA5A5B" w:rsidP="0059325A">
            <w:pPr>
              <w:rPr>
                <w:rFonts w:asciiTheme="minorHAnsi" w:hAnsiTheme="minorHAnsi" w:cstheme="minorHAnsi"/>
              </w:rPr>
            </w:pPr>
            <w:hyperlink w:anchor="TABookmark" w:history="1">
              <w:r w:rsidR="0059325A" w:rsidRPr="00764963">
                <w:rPr>
                  <w:rStyle w:val="Hyperlink"/>
                  <w:rFonts w:asciiTheme="minorHAnsi" w:hAnsiTheme="minorHAnsi" w:cstheme="minorHAnsi"/>
                </w:rPr>
                <w:t>INAF U</w:t>
              </w:r>
              <w:r w:rsidR="0059325A" w:rsidRPr="00764963">
                <w:rPr>
                  <w:rStyle w:val="Hyperlink"/>
                  <w:rFonts w:asciiTheme="minorHAnsi" w:hAnsiTheme="minorHAnsi" w:cstheme="minorHAnsi"/>
                </w:rPr>
                <w:t>6</w:t>
              </w:r>
              <w:r w:rsidR="0059325A" w:rsidRPr="00764963">
                <w:rPr>
                  <w:rStyle w:val="Hyperlink"/>
                  <w:rFonts w:asciiTheme="minorHAnsi" w:hAnsiTheme="minorHAnsi" w:cstheme="minorHAnsi"/>
                </w:rPr>
                <w:t>018</w:t>
              </w:r>
            </w:hyperlink>
          </w:p>
        </w:tc>
        <w:tc>
          <w:tcPr>
            <w:tcW w:w="6144" w:type="dxa"/>
            <w:noWrap/>
          </w:tcPr>
          <w:p w14:paraId="7041EE8C" w14:textId="161DF890" w:rsidR="0059325A" w:rsidRPr="00764963" w:rsidRDefault="0059325A" w:rsidP="0059325A">
            <w:pPr>
              <w:rPr>
                <w:rFonts w:asciiTheme="minorHAnsi" w:hAnsiTheme="minorHAnsi" w:cstheme="minorHAnsi"/>
              </w:rPr>
            </w:pPr>
            <w:r w:rsidRPr="00764963">
              <w:rPr>
                <w:rFonts w:asciiTheme="minorHAnsi" w:hAnsiTheme="minorHAnsi" w:cstheme="minorHAnsi"/>
              </w:rPr>
              <w:t>International Finance &amp; Monetary Theory</w:t>
            </w:r>
          </w:p>
        </w:tc>
        <w:tc>
          <w:tcPr>
            <w:tcW w:w="2397" w:type="dxa"/>
            <w:noWrap/>
          </w:tcPr>
          <w:p w14:paraId="2C6953EB" w14:textId="6A0677A5" w:rsidR="0059325A" w:rsidRPr="00764963" w:rsidRDefault="0059325A" w:rsidP="0059325A">
            <w:pPr>
              <w:rPr>
                <w:rFonts w:asciiTheme="minorHAnsi" w:hAnsiTheme="minorHAnsi" w:cstheme="minorHAnsi"/>
              </w:rPr>
            </w:pPr>
            <w:r w:rsidRPr="00764963">
              <w:rPr>
                <w:rFonts w:asciiTheme="minorHAnsi" w:hAnsiTheme="minorHAnsi" w:cstheme="minorHAnsi"/>
              </w:rPr>
              <w:t>Richard Clarida</w:t>
            </w:r>
          </w:p>
        </w:tc>
      </w:tr>
      <w:tr w:rsidR="0059325A" w:rsidRPr="00764963" w14:paraId="03775A89" w14:textId="77777777" w:rsidTr="00047BA8">
        <w:trPr>
          <w:trHeight w:val="300"/>
        </w:trPr>
        <w:tc>
          <w:tcPr>
            <w:tcW w:w="659" w:type="dxa"/>
            <w:noWrap/>
            <w:vAlign w:val="bottom"/>
          </w:tcPr>
          <w:p w14:paraId="77785EFD" w14:textId="21C203C3" w:rsidR="0059325A" w:rsidRPr="00764963" w:rsidRDefault="0059325A" w:rsidP="0059325A">
            <w:pPr>
              <w:rPr>
                <w:rFonts w:asciiTheme="minorHAnsi" w:hAnsiTheme="minorHAnsi" w:cstheme="minorHAnsi"/>
              </w:rPr>
            </w:pPr>
            <w:r>
              <w:rPr>
                <w:rFonts w:ascii="Calibri" w:hAnsi="Calibri" w:cs="Calibri"/>
                <w:color w:val="000000"/>
              </w:rPr>
              <w:t>7</w:t>
            </w:r>
          </w:p>
        </w:tc>
        <w:tc>
          <w:tcPr>
            <w:tcW w:w="1656" w:type="dxa"/>
            <w:noWrap/>
          </w:tcPr>
          <w:p w14:paraId="5FE113C8" w14:textId="62D64BCD" w:rsidR="0059325A" w:rsidRPr="00764963" w:rsidRDefault="00EA5A5B" w:rsidP="0059325A">
            <w:pPr>
              <w:rPr>
                <w:rFonts w:asciiTheme="minorHAnsi" w:hAnsiTheme="minorHAnsi" w:cstheme="minorHAnsi"/>
              </w:rPr>
            </w:pPr>
            <w:hyperlink w:anchor="TAU6301" w:history="1">
              <w:r w:rsidR="0059325A" w:rsidRPr="00764963">
                <w:rPr>
                  <w:rStyle w:val="Hyperlink"/>
                  <w:rFonts w:asciiTheme="minorHAnsi" w:hAnsiTheme="minorHAnsi" w:cstheme="minorHAnsi"/>
                </w:rPr>
                <w:t>INAF U6301</w:t>
              </w:r>
            </w:hyperlink>
          </w:p>
        </w:tc>
        <w:tc>
          <w:tcPr>
            <w:tcW w:w="6144" w:type="dxa"/>
            <w:noWrap/>
          </w:tcPr>
          <w:p w14:paraId="58C0D3DE" w14:textId="77777777" w:rsidR="0059325A" w:rsidRPr="00764963" w:rsidRDefault="0059325A" w:rsidP="0059325A">
            <w:pPr>
              <w:rPr>
                <w:rFonts w:asciiTheme="minorHAnsi" w:hAnsiTheme="minorHAnsi" w:cstheme="minorHAnsi"/>
              </w:rPr>
            </w:pPr>
            <w:r w:rsidRPr="00764963">
              <w:rPr>
                <w:rFonts w:asciiTheme="minorHAnsi" w:hAnsiTheme="minorHAnsi" w:cstheme="minorHAnsi"/>
              </w:rPr>
              <w:t>Corporate Finance</w:t>
            </w:r>
          </w:p>
        </w:tc>
        <w:tc>
          <w:tcPr>
            <w:tcW w:w="2397" w:type="dxa"/>
            <w:noWrap/>
          </w:tcPr>
          <w:p w14:paraId="4FAB8E1A" w14:textId="77777777" w:rsidR="0059325A" w:rsidRPr="00764963" w:rsidRDefault="0059325A" w:rsidP="0059325A">
            <w:pPr>
              <w:rPr>
                <w:rFonts w:asciiTheme="minorHAnsi" w:hAnsiTheme="minorHAnsi" w:cstheme="minorHAnsi"/>
              </w:rPr>
            </w:pPr>
            <w:r w:rsidRPr="00764963">
              <w:rPr>
                <w:rFonts w:asciiTheme="minorHAnsi" w:hAnsiTheme="minorHAnsi" w:cstheme="minorHAnsi"/>
              </w:rPr>
              <w:t>Deborah McLean</w:t>
            </w:r>
          </w:p>
        </w:tc>
      </w:tr>
      <w:tr w:rsidR="0059325A" w:rsidRPr="00764963" w14:paraId="1A5F3730" w14:textId="77777777" w:rsidTr="00047BA8">
        <w:trPr>
          <w:trHeight w:val="300"/>
        </w:trPr>
        <w:tc>
          <w:tcPr>
            <w:tcW w:w="659" w:type="dxa"/>
            <w:noWrap/>
            <w:vAlign w:val="bottom"/>
          </w:tcPr>
          <w:p w14:paraId="14D8DA24" w14:textId="2B1703C4" w:rsidR="0059325A" w:rsidRPr="00764963" w:rsidRDefault="0059325A" w:rsidP="0059325A">
            <w:pPr>
              <w:rPr>
                <w:rFonts w:asciiTheme="minorHAnsi" w:hAnsiTheme="minorHAnsi" w:cstheme="minorHAnsi"/>
              </w:rPr>
            </w:pPr>
            <w:r>
              <w:rPr>
                <w:rFonts w:ascii="Calibri" w:hAnsi="Calibri" w:cs="Calibri"/>
                <w:color w:val="000000"/>
              </w:rPr>
              <w:t>8</w:t>
            </w:r>
          </w:p>
        </w:tc>
        <w:tc>
          <w:tcPr>
            <w:tcW w:w="1656" w:type="dxa"/>
            <w:noWrap/>
          </w:tcPr>
          <w:p w14:paraId="5E355C89" w14:textId="39C2FDED" w:rsidR="0059325A" w:rsidRPr="00764963" w:rsidRDefault="00EA5A5B" w:rsidP="0059325A">
            <w:pPr>
              <w:rPr>
                <w:rFonts w:asciiTheme="minorHAnsi" w:hAnsiTheme="minorHAnsi" w:cstheme="minorHAnsi"/>
              </w:rPr>
            </w:pPr>
            <w:hyperlink w:anchor="TABookmark" w:history="1">
              <w:r w:rsidR="0059325A" w:rsidRPr="00764963">
                <w:rPr>
                  <w:rStyle w:val="Hyperlink"/>
                  <w:rFonts w:asciiTheme="minorHAnsi" w:hAnsiTheme="minorHAnsi" w:cstheme="minorHAnsi"/>
                </w:rPr>
                <w:t>INAF U6326</w:t>
              </w:r>
            </w:hyperlink>
          </w:p>
        </w:tc>
        <w:tc>
          <w:tcPr>
            <w:tcW w:w="6144" w:type="dxa"/>
            <w:noWrap/>
          </w:tcPr>
          <w:p w14:paraId="402BDC38" w14:textId="77777777" w:rsidR="0059325A" w:rsidRPr="00764963" w:rsidRDefault="0059325A" w:rsidP="0059325A">
            <w:pPr>
              <w:rPr>
                <w:rFonts w:asciiTheme="minorHAnsi" w:hAnsiTheme="minorHAnsi" w:cstheme="minorHAnsi"/>
              </w:rPr>
            </w:pPr>
            <w:r w:rsidRPr="00764963">
              <w:rPr>
                <w:rFonts w:asciiTheme="minorHAnsi" w:hAnsiTheme="minorHAnsi" w:cstheme="minorHAnsi"/>
              </w:rPr>
              <w:t>Renewable Energy Project Finance Modeling</w:t>
            </w:r>
          </w:p>
        </w:tc>
        <w:tc>
          <w:tcPr>
            <w:tcW w:w="2397" w:type="dxa"/>
            <w:noWrap/>
          </w:tcPr>
          <w:p w14:paraId="020BD10B" w14:textId="2EE4224F" w:rsidR="0059325A" w:rsidRPr="00764963" w:rsidRDefault="0059325A" w:rsidP="0059325A">
            <w:pPr>
              <w:rPr>
                <w:rFonts w:asciiTheme="minorHAnsi" w:hAnsiTheme="minorHAnsi" w:cstheme="minorHAnsi"/>
              </w:rPr>
            </w:pPr>
            <w:r w:rsidRPr="00764963">
              <w:rPr>
                <w:rFonts w:asciiTheme="minorHAnsi" w:hAnsiTheme="minorHAnsi" w:cstheme="minorHAnsi"/>
              </w:rPr>
              <w:t>Haydn Palliser</w:t>
            </w:r>
          </w:p>
        </w:tc>
      </w:tr>
      <w:tr w:rsidR="0059325A" w:rsidRPr="00764963" w14:paraId="7DE2AA98" w14:textId="77777777" w:rsidTr="00047BA8">
        <w:trPr>
          <w:trHeight w:val="300"/>
        </w:trPr>
        <w:tc>
          <w:tcPr>
            <w:tcW w:w="659" w:type="dxa"/>
            <w:noWrap/>
            <w:vAlign w:val="bottom"/>
          </w:tcPr>
          <w:p w14:paraId="51D4FC03" w14:textId="2CF84B53" w:rsidR="0059325A" w:rsidRPr="00764963" w:rsidRDefault="0059325A" w:rsidP="0059325A">
            <w:pPr>
              <w:rPr>
                <w:rFonts w:asciiTheme="minorHAnsi" w:hAnsiTheme="minorHAnsi" w:cstheme="minorHAnsi"/>
              </w:rPr>
            </w:pPr>
            <w:r>
              <w:rPr>
                <w:rFonts w:ascii="Calibri" w:hAnsi="Calibri" w:cs="Calibri"/>
                <w:color w:val="000000"/>
              </w:rPr>
              <w:t>9</w:t>
            </w:r>
          </w:p>
        </w:tc>
        <w:tc>
          <w:tcPr>
            <w:tcW w:w="1656" w:type="dxa"/>
            <w:noWrap/>
          </w:tcPr>
          <w:p w14:paraId="72D4EC2F" w14:textId="6F0BE784" w:rsidR="0059325A" w:rsidRPr="00764963" w:rsidRDefault="00EA5A5B" w:rsidP="0059325A">
            <w:pPr>
              <w:rPr>
                <w:rStyle w:val="Hyperlink"/>
                <w:rFonts w:asciiTheme="minorHAnsi" w:hAnsiTheme="minorHAnsi" w:cstheme="minorHAnsi"/>
              </w:rPr>
            </w:pPr>
            <w:hyperlink w:anchor="TAU6614" w:history="1">
              <w:r w:rsidR="0059325A" w:rsidRPr="00764963">
                <w:rPr>
                  <w:rStyle w:val="Hyperlink"/>
                  <w:rFonts w:asciiTheme="minorHAnsi" w:hAnsiTheme="minorHAnsi" w:cstheme="minorHAnsi"/>
                </w:rPr>
                <w:t>INAF U6614</w:t>
              </w:r>
            </w:hyperlink>
          </w:p>
        </w:tc>
        <w:tc>
          <w:tcPr>
            <w:tcW w:w="6144" w:type="dxa"/>
            <w:noWrap/>
          </w:tcPr>
          <w:p w14:paraId="6D75B2E5" w14:textId="3A087014" w:rsidR="0059325A" w:rsidRPr="00764963" w:rsidRDefault="0059325A" w:rsidP="0059325A">
            <w:pPr>
              <w:rPr>
                <w:rFonts w:asciiTheme="minorHAnsi" w:hAnsiTheme="minorHAnsi" w:cstheme="minorHAnsi"/>
              </w:rPr>
            </w:pPr>
            <w:r w:rsidRPr="00764963">
              <w:rPr>
                <w:rFonts w:asciiTheme="minorHAnsi" w:hAnsiTheme="minorHAnsi" w:cstheme="minorHAnsi"/>
              </w:rPr>
              <w:t>Data Analysis for Policy Research Using R</w:t>
            </w:r>
          </w:p>
        </w:tc>
        <w:tc>
          <w:tcPr>
            <w:tcW w:w="2397" w:type="dxa"/>
            <w:noWrap/>
          </w:tcPr>
          <w:p w14:paraId="2198CC4F" w14:textId="77777777" w:rsidR="0059325A" w:rsidRPr="00764963" w:rsidRDefault="0059325A" w:rsidP="0059325A">
            <w:pPr>
              <w:rPr>
                <w:rFonts w:asciiTheme="minorHAnsi" w:hAnsiTheme="minorHAnsi" w:cstheme="minorHAnsi"/>
              </w:rPr>
            </w:pPr>
            <w:r w:rsidRPr="00764963">
              <w:rPr>
                <w:rFonts w:asciiTheme="minorHAnsi" w:hAnsiTheme="minorHAnsi" w:cstheme="minorHAnsi"/>
              </w:rPr>
              <w:t>Harold Stolper</w:t>
            </w:r>
          </w:p>
        </w:tc>
      </w:tr>
      <w:tr w:rsidR="0059325A" w:rsidRPr="00764963" w14:paraId="37104353" w14:textId="77777777" w:rsidTr="00047BA8">
        <w:trPr>
          <w:trHeight w:val="300"/>
        </w:trPr>
        <w:tc>
          <w:tcPr>
            <w:tcW w:w="659" w:type="dxa"/>
            <w:noWrap/>
            <w:vAlign w:val="bottom"/>
          </w:tcPr>
          <w:p w14:paraId="7BB77663" w14:textId="4C6E6FD1" w:rsidR="0059325A" w:rsidRPr="00764963" w:rsidRDefault="0059325A" w:rsidP="0059325A">
            <w:pPr>
              <w:rPr>
                <w:rFonts w:asciiTheme="minorHAnsi" w:hAnsiTheme="minorHAnsi" w:cstheme="minorHAnsi"/>
              </w:rPr>
            </w:pPr>
            <w:r>
              <w:rPr>
                <w:rFonts w:ascii="Calibri" w:hAnsi="Calibri" w:cs="Calibri"/>
                <w:color w:val="000000"/>
              </w:rPr>
              <w:t>10</w:t>
            </w:r>
          </w:p>
        </w:tc>
        <w:tc>
          <w:tcPr>
            <w:tcW w:w="1656" w:type="dxa"/>
            <w:noWrap/>
          </w:tcPr>
          <w:p w14:paraId="4845A6D4" w14:textId="4F0D79DF" w:rsidR="0059325A" w:rsidRPr="00764963" w:rsidRDefault="00EA5A5B" w:rsidP="0059325A">
            <w:pPr>
              <w:rPr>
                <w:rFonts w:asciiTheme="minorHAnsi" w:hAnsiTheme="minorHAnsi" w:cstheme="minorHAnsi"/>
              </w:rPr>
            </w:pPr>
            <w:hyperlink w:anchor="TAU6751" w:history="1">
              <w:r w:rsidR="0059325A" w:rsidRPr="00764963">
                <w:rPr>
                  <w:rStyle w:val="Hyperlink"/>
                  <w:rFonts w:asciiTheme="minorHAnsi" w:hAnsiTheme="minorHAnsi" w:cstheme="minorHAnsi"/>
                </w:rPr>
                <w:t>INAF U6751</w:t>
              </w:r>
            </w:hyperlink>
          </w:p>
        </w:tc>
        <w:tc>
          <w:tcPr>
            <w:tcW w:w="6144" w:type="dxa"/>
            <w:noWrap/>
          </w:tcPr>
          <w:p w14:paraId="331DFE64" w14:textId="77777777" w:rsidR="0059325A" w:rsidRPr="00764963" w:rsidRDefault="0059325A" w:rsidP="0059325A">
            <w:pPr>
              <w:rPr>
                <w:rFonts w:asciiTheme="minorHAnsi" w:hAnsiTheme="minorHAnsi" w:cstheme="minorHAnsi"/>
              </w:rPr>
            </w:pPr>
            <w:r w:rsidRPr="00764963">
              <w:rPr>
                <w:rFonts w:asciiTheme="minorHAnsi" w:hAnsiTheme="minorHAnsi" w:cstheme="minorHAnsi"/>
              </w:rPr>
              <w:t>International Human Rights Law</w:t>
            </w:r>
          </w:p>
        </w:tc>
        <w:tc>
          <w:tcPr>
            <w:tcW w:w="2397" w:type="dxa"/>
            <w:noWrap/>
          </w:tcPr>
          <w:p w14:paraId="5AF2FE3D" w14:textId="4875694D" w:rsidR="0059325A" w:rsidRPr="00764963" w:rsidRDefault="002C717C" w:rsidP="0059325A">
            <w:pPr>
              <w:rPr>
                <w:rFonts w:asciiTheme="minorHAnsi" w:hAnsiTheme="minorHAnsi" w:cstheme="minorHAnsi"/>
              </w:rPr>
            </w:pPr>
            <w:r>
              <w:rPr>
                <w:rFonts w:asciiTheme="minorHAnsi" w:hAnsiTheme="minorHAnsi" w:cstheme="minorHAnsi"/>
              </w:rPr>
              <w:t>Yasmine Ergas</w:t>
            </w:r>
          </w:p>
        </w:tc>
      </w:tr>
      <w:tr w:rsidR="0059325A" w:rsidRPr="00764963" w14:paraId="323554BF" w14:textId="77777777" w:rsidTr="00047BA8">
        <w:trPr>
          <w:trHeight w:val="300"/>
        </w:trPr>
        <w:tc>
          <w:tcPr>
            <w:tcW w:w="659" w:type="dxa"/>
            <w:noWrap/>
            <w:vAlign w:val="bottom"/>
          </w:tcPr>
          <w:p w14:paraId="05F3A6D7" w14:textId="43C47566" w:rsidR="0059325A" w:rsidRPr="00764963" w:rsidRDefault="0059325A" w:rsidP="0059325A">
            <w:pPr>
              <w:rPr>
                <w:rFonts w:asciiTheme="minorHAnsi" w:hAnsiTheme="minorHAnsi" w:cstheme="minorHAnsi"/>
              </w:rPr>
            </w:pPr>
            <w:r>
              <w:rPr>
                <w:rFonts w:ascii="Calibri" w:hAnsi="Calibri" w:cs="Calibri"/>
                <w:color w:val="000000"/>
              </w:rPr>
              <w:t>11</w:t>
            </w:r>
          </w:p>
        </w:tc>
        <w:tc>
          <w:tcPr>
            <w:tcW w:w="1656" w:type="dxa"/>
            <w:noWrap/>
          </w:tcPr>
          <w:p w14:paraId="6F5437DB" w14:textId="0AF05538" w:rsidR="0059325A" w:rsidRPr="00764963" w:rsidRDefault="00EA5A5B" w:rsidP="0059325A">
            <w:pPr>
              <w:rPr>
                <w:rFonts w:asciiTheme="minorHAnsi" w:hAnsiTheme="minorHAnsi" w:cstheme="minorHAnsi"/>
              </w:rPr>
            </w:pPr>
            <w:hyperlink w:anchor="TAU8195" w:history="1">
              <w:r w:rsidR="0059325A" w:rsidRPr="00764963">
                <w:rPr>
                  <w:rStyle w:val="Hyperlink"/>
                  <w:rFonts w:asciiTheme="minorHAnsi" w:hAnsiTheme="minorHAnsi" w:cstheme="minorHAnsi"/>
                </w:rPr>
                <w:t>INAF U8195</w:t>
              </w:r>
            </w:hyperlink>
          </w:p>
        </w:tc>
        <w:tc>
          <w:tcPr>
            <w:tcW w:w="6144" w:type="dxa"/>
            <w:noWrap/>
          </w:tcPr>
          <w:p w14:paraId="0CEFBDC7" w14:textId="77777777" w:rsidR="0059325A" w:rsidRPr="00764963" w:rsidRDefault="0059325A" w:rsidP="0059325A">
            <w:pPr>
              <w:rPr>
                <w:rFonts w:asciiTheme="minorHAnsi" w:hAnsiTheme="minorHAnsi" w:cstheme="minorHAnsi"/>
              </w:rPr>
            </w:pPr>
            <w:r w:rsidRPr="00764963">
              <w:rPr>
                <w:rFonts w:asciiTheme="minorHAnsi" w:hAnsiTheme="minorHAnsi" w:cstheme="minorHAnsi"/>
              </w:rPr>
              <w:t>Behavioral Development Economics</w:t>
            </w:r>
          </w:p>
        </w:tc>
        <w:tc>
          <w:tcPr>
            <w:tcW w:w="2397" w:type="dxa"/>
            <w:noWrap/>
          </w:tcPr>
          <w:p w14:paraId="75C56EB7" w14:textId="77777777" w:rsidR="0059325A" w:rsidRPr="00764963" w:rsidRDefault="0059325A" w:rsidP="0059325A">
            <w:pPr>
              <w:rPr>
                <w:rFonts w:asciiTheme="minorHAnsi" w:hAnsiTheme="minorHAnsi" w:cstheme="minorHAnsi"/>
              </w:rPr>
            </w:pPr>
            <w:r w:rsidRPr="00764963">
              <w:rPr>
                <w:rFonts w:asciiTheme="minorHAnsi" w:hAnsiTheme="minorHAnsi" w:cstheme="minorHAnsi"/>
              </w:rPr>
              <w:t>Karla Hoff</w:t>
            </w:r>
          </w:p>
        </w:tc>
      </w:tr>
      <w:tr w:rsidR="00566F6B" w:rsidRPr="00764963" w14:paraId="579B3361" w14:textId="77777777" w:rsidTr="00FD320F">
        <w:trPr>
          <w:trHeight w:val="300"/>
        </w:trPr>
        <w:tc>
          <w:tcPr>
            <w:tcW w:w="659" w:type="dxa"/>
            <w:noWrap/>
            <w:vAlign w:val="bottom"/>
          </w:tcPr>
          <w:p w14:paraId="5CBE60C8" w14:textId="4DAAE2F6" w:rsidR="00566F6B" w:rsidRDefault="00566F6B" w:rsidP="00566F6B">
            <w:pPr>
              <w:rPr>
                <w:rFonts w:ascii="Calibri" w:hAnsi="Calibri" w:cs="Calibri"/>
                <w:color w:val="000000"/>
              </w:rPr>
            </w:pPr>
            <w:r>
              <w:rPr>
                <w:rFonts w:ascii="Calibri" w:hAnsi="Calibri" w:cs="Calibri"/>
                <w:color w:val="000000"/>
              </w:rPr>
              <w:t>12</w:t>
            </w:r>
          </w:p>
        </w:tc>
        <w:tc>
          <w:tcPr>
            <w:tcW w:w="1656" w:type="dxa"/>
            <w:noWrap/>
          </w:tcPr>
          <w:p w14:paraId="0E93C575" w14:textId="77777777" w:rsidR="00566F6B" w:rsidRDefault="00EA5A5B" w:rsidP="00566F6B">
            <w:hyperlink w:anchor="TAU6254" w:history="1">
              <w:r w:rsidR="00566F6B" w:rsidRPr="00566F6B">
                <w:rPr>
                  <w:rStyle w:val="Hyperlink"/>
                  <w:rFonts w:asciiTheme="minorHAnsi" w:hAnsiTheme="minorHAnsi" w:cstheme="minorHAnsi"/>
                </w:rPr>
                <w:t xml:space="preserve">PUAF </w:t>
              </w:r>
              <w:r w:rsidR="00566F6B" w:rsidRPr="00E5496A">
                <w:rPr>
                  <w:rStyle w:val="Hyperlink"/>
                  <w:rFonts w:asciiTheme="minorHAnsi" w:hAnsiTheme="minorHAnsi" w:cstheme="minorHAnsi"/>
                </w:rPr>
                <w:t>U6254</w:t>
              </w:r>
            </w:hyperlink>
          </w:p>
        </w:tc>
        <w:tc>
          <w:tcPr>
            <w:tcW w:w="6144" w:type="dxa"/>
            <w:noWrap/>
          </w:tcPr>
          <w:p w14:paraId="560AC317" w14:textId="77777777" w:rsidR="00566F6B" w:rsidRPr="00764963" w:rsidRDefault="00566F6B" w:rsidP="00566F6B">
            <w:pPr>
              <w:rPr>
                <w:rFonts w:asciiTheme="minorHAnsi" w:hAnsiTheme="minorHAnsi" w:cstheme="minorHAnsi"/>
                <w:color w:val="000000"/>
              </w:rPr>
            </w:pPr>
            <w:r>
              <w:rPr>
                <w:rFonts w:asciiTheme="minorHAnsi" w:hAnsiTheme="minorHAnsi" w:cstheme="minorHAnsi"/>
                <w:color w:val="000000"/>
              </w:rPr>
              <w:t>Development Practice Lab I</w:t>
            </w:r>
          </w:p>
        </w:tc>
        <w:tc>
          <w:tcPr>
            <w:tcW w:w="2397" w:type="dxa"/>
            <w:noWrap/>
          </w:tcPr>
          <w:p w14:paraId="75EB1BEC" w14:textId="77777777" w:rsidR="00566F6B" w:rsidRPr="00764963" w:rsidRDefault="00566F6B" w:rsidP="00566F6B">
            <w:pPr>
              <w:rPr>
                <w:rFonts w:asciiTheme="minorHAnsi" w:hAnsiTheme="minorHAnsi" w:cstheme="minorHAnsi"/>
                <w:color w:val="000000"/>
              </w:rPr>
            </w:pPr>
            <w:r>
              <w:rPr>
                <w:rFonts w:asciiTheme="minorHAnsi" w:hAnsiTheme="minorHAnsi" w:cstheme="minorHAnsi"/>
                <w:color w:val="000000"/>
              </w:rPr>
              <w:t>Allison Greenberg</w:t>
            </w:r>
          </w:p>
        </w:tc>
      </w:tr>
      <w:tr w:rsidR="00566F6B" w:rsidRPr="00764963" w14:paraId="68DA5C0D" w14:textId="77777777" w:rsidTr="00047BA8">
        <w:trPr>
          <w:trHeight w:val="300"/>
        </w:trPr>
        <w:tc>
          <w:tcPr>
            <w:tcW w:w="659" w:type="dxa"/>
            <w:noWrap/>
            <w:vAlign w:val="bottom"/>
          </w:tcPr>
          <w:p w14:paraId="3F16A9E6" w14:textId="22560D45" w:rsidR="00566F6B" w:rsidRDefault="00566F6B" w:rsidP="00566F6B">
            <w:pPr>
              <w:rPr>
                <w:rFonts w:ascii="Calibri" w:hAnsi="Calibri" w:cs="Calibri"/>
                <w:color w:val="000000"/>
              </w:rPr>
            </w:pPr>
            <w:r>
              <w:rPr>
                <w:rFonts w:ascii="Calibri" w:hAnsi="Calibri" w:cs="Calibri"/>
                <w:color w:val="000000"/>
              </w:rPr>
              <w:t>13</w:t>
            </w:r>
          </w:p>
        </w:tc>
        <w:tc>
          <w:tcPr>
            <w:tcW w:w="1656" w:type="dxa"/>
            <w:noWrap/>
          </w:tcPr>
          <w:p w14:paraId="6380ADB3" w14:textId="36DD2833" w:rsidR="00566F6B" w:rsidRDefault="00EA5A5B" w:rsidP="00566F6B">
            <w:hyperlink w:anchor="TABookmark" w:history="1">
              <w:r w:rsidR="00566F6B" w:rsidRPr="002C717C">
                <w:rPr>
                  <w:rStyle w:val="Hyperlink"/>
                  <w:rFonts w:asciiTheme="minorHAnsi" w:hAnsiTheme="minorHAnsi" w:cstheme="minorHAnsi"/>
                </w:rPr>
                <w:t>PUAF U6325</w:t>
              </w:r>
            </w:hyperlink>
          </w:p>
        </w:tc>
        <w:tc>
          <w:tcPr>
            <w:tcW w:w="6144" w:type="dxa"/>
            <w:noWrap/>
          </w:tcPr>
          <w:p w14:paraId="5A94A15D" w14:textId="3FF6C323" w:rsidR="00566F6B" w:rsidRPr="00764963" w:rsidRDefault="00566F6B" w:rsidP="00566F6B">
            <w:pPr>
              <w:rPr>
                <w:rFonts w:asciiTheme="minorHAnsi" w:hAnsiTheme="minorHAnsi" w:cstheme="minorHAnsi"/>
              </w:rPr>
            </w:pPr>
            <w:r w:rsidRPr="002C717C">
              <w:rPr>
                <w:rFonts w:asciiTheme="minorHAnsi" w:hAnsiTheme="minorHAnsi" w:cstheme="minorHAnsi"/>
              </w:rPr>
              <w:t>Critical Issues in Urban Social Policy</w:t>
            </w:r>
          </w:p>
        </w:tc>
        <w:tc>
          <w:tcPr>
            <w:tcW w:w="2397" w:type="dxa"/>
            <w:noWrap/>
          </w:tcPr>
          <w:p w14:paraId="12FF57DC" w14:textId="796F31B5" w:rsidR="00566F6B" w:rsidRPr="00764963" w:rsidRDefault="00566F6B" w:rsidP="00566F6B">
            <w:pPr>
              <w:rPr>
                <w:rFonts w:asciiTheme="minorHAnsi" w:hAnsiTheme="minorHAnsi" w:cstheme="minorHAnsi"/>
              </w:rPr>
            </w:pPr>
            <w:r>
              <w:rPr>
                <w:rFonts w:asciiTheme="minorHAnsi" w:hAnsiTheme="minorHAnsi" w:cstheme="minorHAnsi"/>
              </w:rPr>
              <w:t>Michael Nutter</w:t>
            </w:r>
          </w:p>
        </w:tc>
      </w:tr>
      <w:tr w:rsidR="00566F6B" w:rsidRPr="00764963" w14:paraId="7351633D" w14:textId="77777777" w:rsidTr="00047BA8">
        <w:trPr>
          <w:trHeight w:val="300"/>
        </w:trPr>
        <w:tc>
          <w:tcPr>
            <w:tcW w:w="659" w:type="dxa"/>
            <w:noWrap/>
            <w:vAlign w:val="bottom"/>
          </w:tcPr>
          <w:p w14:paraId="1990011A" w14:textId="0F4AAFFB" w:rsidR="00566F6B" w:rsidRPr="00764963" w:rsidRDefault="00566F6B" w:rsidP="00566F6B">
            <w:pPr>
              <w:rPr>
                <w:rFonts w:asciiTheme="minorHAnsi" w:hAnsiTheme="minorHAnsi" w:cstheme="minorHAnsi"/>
              </w:rPr>
            </w:pPr>
            <w:r>
              <w:rPr>
                <w:rFonts w:ascii="Calibri" w:hAnsi="Calibri" w:cs="Calibri"/>
                <w:color w:val="000000"/>
              </w:rPr>
              <w:t>14</w:t>
            </w:r>
          </w:p>
        </w:tc>
        <w:tc>
          <w:tcPr>
            <w:tcW w:w="1656" w:type="dxa"/>
            <w:noWrap/>
          </w:tcPr>
          <w:p w14:paraId="44870F3F" w14:textId="2364CCF7" w:rsidR="00566F6B" w:rsidRPr="00764963" w:rsidRDefault="00EA5A5B" w:rsidP="00566F6B">
            <w:pPr>
              <w:rPr>
                <w:rFonts w:asciiTheme="minorHAnsi" w:hAnsiTheme="minorHAnsi" w:cstheme="minorHAnsi"/>
              </w:rPr>
            </w:pPr>
            <w:hyperlink w:anchor="TABookmark" w:history="1">
              <w:r w:rsidR="00566F6B" w:rsidRPr="00764963">
                <w:rPr>
                  <w:rStyle w:val="Hyperlink"/>
                  <w:rFonts w:asciiTheme="minorHAnsi" w:hAnsiTheme="minorHAnsi" w:cstheme="minorHAnsi"/>
                </w:rPr>
                <w:t>PUAF U6411</w:t>
              </w:r>
            </w:hyperlink>
          </w:p>
        </w:tc>
        <w:tc>
          <w:tcPr>
            <w:tcW w:w="6144" w:type="dxa"/>
            <w:noWrap/>
          </w:tcPr>
          <w:p w14:paraId="0C60C4B3" w14:textId="65D724C7" w:rsidR="00566F6B" w:rsidRPr="00764963" w:rsidRDefault="00566F6B" w:rsidP="00566F6B">
            <w:pPr>
              <w:rPr>
                <w:rFonts w:asciiTheme="minorHAnsi" w:hAnsiTheme="minorHAnsi" w:cstheme="minorHAnsi"/>
              </w:rPr>
            </w:pPr>
            <w:r>
              <w:rPr>
                <w:rFonts w:asciiTheme="minorHAnsi" w:hAnsiTheme="minorHAnsi" w:cstheme="minorHAnsi"/>
              </w:rPr>
              <w:t>Universal Food Security</w:t>
            </w:r>
          </w:p>
        </w:tc>
        <w:tc>
          <w:tcPr>
            <w:tcW w:w="2397" w:type="dxa"/>
            <w:noWrap/>
          </w:tcPr>
          <w:p w14:paraId="39364DBF" w14:textId="77777777" w:rsidR="00566F6B" w:rsidRPr="00764963" w:rsidRDefault="00566F6B" w:rsidP="00566F6B">
            <w:pPr>
              <w:rPr>
                <w:rFonts w:asciiTheme="minorHAnsi" w:hAnsiTheme="minorHAnsi" w:cstheme="minorHAnsi"/>
              </w:rPr>
            </w:pPr>
            <w:r w:rsidRPr="00764963">
              <w:rPr>
                <w:rFonts w:asciiTheme="minorHAnsi" w:hAnsiTheme="minorHAnsi" w:cstheme="minorHAnsi"/>
              </w:rPr>
              <w:t>Glenn Denning</w:t>
            </w:r>
          </w:p>
        </w:tc>
      </w:tr>
      <w:tr w:rsidR="00566F6B" w:rsidRPr="00764963" w14:paraId="2E151ECE" w14:textId="77777777" w:rsidTr="00047BA8">
        <w:trPr>
          <w:trHeight w:val="300"/>
        </w:trPr>
        <w:tc>
          <w:tcPr>
            <w:tcW w:w="659" w:type="dxa"/>
            <w:noWrap/>
            <w:vAlign w:val="bottom"/>
          </w:tcPr>
          <w:p w14:paraId="4B8EFB7E" w14:textId="2A519A00" w:rsidR="00566F6B" w:rsidRPr="00764963" w:rsidRDefault="00566F6B" w:rsidP="00566F6B">
            <w:pPr>
              <w:rPr>
                <w:rFonts w:asciiTheme="minorHAnsi" w:hAnsiTheme="minorHAnsi" w:cstheme="minorHAnsi"/>
              </w:rPr>
            </w:pPr>
            <w:r>
              <w:rPr>
                <w:rFonts w:ascii="Calibri" w:hAnsi="Calibri" w:cs="Calibri"/>
                <w:color w:val="000000"/>
              </w:rPr>
              <w:t>15</w:t>
            </w:r>
          </w:p>
        </w:tc>
        <w:tc>
          <w:tcPr>
            <w:tcW w:w="1656" w:type="dxa"/>
            <w:noWrap/>
          </w:tcPr>
          <w:p w14:paraId="4752FE9E" w14:textId="0D126FE0" w:rsidR="00566F6B" w:rsidRPr="00764963" w:rsidRDefault="00EA5A5B" w:rsidP="00566F6B">
            <w:pPr>
              <w:rPr>
                <w:rFonts w:asciiTheme="minorHAnsi" w:hAnsiTheme="minorHAnsi" w:cstheme="minorHAnsi"/>
              </w:rPr>
            </w:pPr>
            <w:hyperlink w:anchor="TABookmark" w:history="1">
              <w:r w:rsidR="00566F6B" w:rsidRPr="00047BA8">
                <w:rPr>
                  <w:rStyle w:val="Hyperlink"/>
                  <w:rFonts w:asciiTheme="minorHAnsi" w:hAnsiTheme="minorHAnsi" w:cstheme="minorHAnsi"/>
                </w:rPr>
                <w:t>SIPA U6003</w:t>
              </w:r>
            </w:hyperlink>
          </w:p>
        </w:tc>
        <w:tc>
          <w:tcPr>
            <w:tcW w:w="6144" w:type="dxa"/>
            <w:noWrap/>
          </w:tcPr>
          <w:p w14:paraId="55FED82D" w14:textId="45685771" w:rsidR="00566F6B" w:rsidRPr="00764963" w:rsidRDefault="00566F6B" w:rsidP="00566F6B">
            <w:pPr>
              <w:rPr>
                <w:rFonts w:asciiTheme="minorHAnsi" w:hAnsiTheme="minorHAnsi" w:cstheme="minorHAnsi"/>
              </w:rPr>
            </w:pPr>
            <w:r w:rsidRPr="00764963">
              <w:rPr>
                <w:rFonts w:asciiTheme="minorHAnsi" w:hAnsiTheme="minorHAnsi" w:cstheme="minorHAnsi"/>
              </w:rPr>
              <w:t>Analysis of Public Sector Organizations</w:t>
            </w:r>
          </w:p>
        </w:tc>
        <w:tc>
          <w:tcPr>
            <w:tcW w:w="2397" w:type="dxa"/>
            <w:noWrap/>
          </w:tcPr>
          <w:p w14:paraId="2CB81BF4" w14:textId="13FF46B2" w:rsidR="00566F6B" w:rsidRPr="00764963" w:rsidRDefault="00566F6B" w:rsidP="00566F6B">
            <w:pPr>
              <w:rPr>
                <w:rFonts w:asciiTheme="minorHAnsi" w:hAnsiTheme="minorHAnsi" w:cstheme="minorHAnsi"/>
              </w:rPr>
            </w:pPr>
            <w:r w:rsidRPr="00764963">
              <w:rPr>
                <w:rFonts w:asciiTheme="minorHAnsi" w:hAnsiTheme="minorHAnsi" w:cstheme="minorHAnsi"/>
              </w:rPr>
              <w:t>Michael Ting</w:t>
            </w:r>
          </w:p>
        </w:tc>
      </w:tr>
      <w:tr w:rsidR="00566F6B" w:rsidRPr="00764963" w14:paraId="10C3F6C3" w14:textId="77777777" w:rsidTr="00047BA8">
        <w:trPr>
          <w:trHeight w:val="300"/>
        </w:trPr>
        <w:tc>
          <w:tcPr>
            <w:tcW w:w="659" w:type="dxa"/>
            <w:noWrap/>
            <w:vAlign w:val="bottom"/>
          </w:tcPr>
          <w:p w14:paraId="1459069C" w14:textId="319EB925" w:rsidR="00566F6B" w:rsidRPr="00764963" w:rsidRDefault="00566F6B" w:rsidP="00566F6B">
            <w:pPr>
              <w:rPr>
                <w:rFonts w:asciiTheme="minorHAnsi" w:hAnsiTheme="minorHAnsi" w:cstheme="minorHAnsi"/>
              </w:rPr>
            </w:pPr>
            <w:r>
              <w:rPr>
                <w:rFonts w:ascii="Calibri" w:hAnsi="Calibri" w:cs="Calibri"/>
                <w:color w:val="000000"/>
              </w:rPr>
              <w:t>16</w:t>
            </w:r>
          </w:p>
        </w:tc>
        <w:tc>
          <w:tcPr>
            <w:tcW w:w="1656" w:type="dxa"/>
            <w:noWrap/>
          </w:tcPr>
          <w:p w14:paraId="365F546E" w14:textId="09726E4B" w:rsidR="00566F6B" w:rsidRPr="00764963" w:rsidRDefault="00EA5A5B" w:rsidP="00566F6B">
            <w:pPr>
              <w:rPr>
                <w:rFonts w:asciiTheme="minorHAnsi" w:hAnsiTheme="minorHAnsi" w:cstheme="minorHAnsi"/>
              </w:rPr>
            </w:pPr>
            <w:hyperlink w:anchor="TAU6005" w:history="1">
              <w:r w:rsidR="00566F6B" w:rsidRPr="00764963">
                <w:rPr>
                  <w:rStyle w:val="Hyperlink"/>
                  <w:rFonts w:asciiTheme="minorHAnsi" w:hAnsiTheme="minorHAnsi" w:cstheme="minorHAnsi"/>
                </w:rPr>
                <w:t>SIPA U6005</w:t>
              </w:r>
            </w:hyperlink>
          </w:p>
        </w:tc>
        <w:tc>
          <w:tcPr>
            <w:tcW w:w="6144" w:type="dxa"/>
            <w:noWrap/>
          </w:tcPr>
          <w:p w14:paraId="0236DDED" w14:textId="77777777" w:rsidR="00566F6B" w:rsidRPr="00764963" w:rsidRDefault="00566F6B" w:rsidP="00566F6B">
            <w:pPr>
              <w:rPr>
                <w:rFonts w:asciiTheme="minorHAnsi" w:hAnsiTheme="minorHAnsi" w:cstheme="minorHAnsi"/>
              </w:rPr>
            </w:pPr>
            <w:r w:rsidRPr="00764963">
              <w:rPr>
                <w:rFonts w:asciiTheme="minorHAnsi" w:hAnsiTheme="minorHAnsi" w:cstheme="minorHAnsi"/>
              </w:rPr>
              <w:t>Effective Management in the Public Service</w:t>
            </w:r>
          </w:p>
        </w:tc>
        <w:tc>
          <w:tcPr>
            <w:tcW w:w="2397" w:type="dxa"/>
            <w:noWrap/>
          </w:tcPr>
          <w:p w14:paraId="43C5A7D2" w14:textId="77777777" w:rsidR="00566F6B" w:rsidRPr="00764963" w:rsidRDefault="00566F6B" w:rsidP="00566F6B">
            <w:pPr>
              <w:rPr>
                <w:rFonts w:asciiTheme="minorHAnsi" w:hAnsiTheme="minorHAnsi" w:cstheme="minorHAnsi"/>
              </w:rPr>
            </w:pPr>
            <w:r w:rsidRPr="00764963">
              <w:rPr>
                <w:rFonts w:asciiTheme="minorHAnsi" w:hAnsiTheme="minorHAnsi" w:cstheme="minorHAnsi"/>
              </w:rPr>
              <w:t>William Eimicke</w:t>
            </w:r>
          </w:p>
        </w:tc>
      </w:tr>
      <w:tr w:rsidR="00566F6B" w:rsidRPr="00764963" w14:paraId="7CE2C356" w14:textId="77777777" w:rsidTr="00047BA8">
        <w:trPr>
          <w:trHeight w:val="300"/>
        </w:trPr>
        <w:tc>
          <w:tcPr>
            <w:tcW w:w="659" w:type="dxa"/>
            <w:noWrap/>
            <w:vAlign w:val="bottom"/>
          </w:tcPr>
          <w:p w14:paraId="48DE57A7" w14:textId="57EA02F7" w:rsidR="00566F6B" w:rsidRPr="00764963" w:rsidRDefault="00566F6B" w:rsidP="00566F6B">
            <w:pPr>
              <w:rPr>
                <w:rFonts w:asciiTheme="minorHAnsi" w:hAnsiTheme="minorHAnsi" w:cstheme="minorHAnsi"/>
              </w:rPr>
            </w:pPr>
            <w:r>
              <w:rPr>
                <w:rFonts w:ascii="Calibri" w:hAnsi="Calibri" w:cs="Calibri"/>
                <w:color w:val="000000"/>
              </w:rPr>
              <w:t>17</w:t>
            </w:r>
          </w:p>
        </w:tc>
        <w:tc>
          <w:tcPr>
            <w:tcW w:w="1656" w:type="dxa"/>
            <w:noWrap/>
          </w:tcPr>
          <w:p w14:paraId="14D58015" w14:textId="0C733436" w:rsidR="00566F6B" w:rsidRPr="00764963" w:rsidRDefault="00EA5A5B" w:rsidP="00566F6B">
            <w:pPr>
              <w:rPr>
                <w:rFonts w:asciiTheme="minorHAnsi" w:hAnsiTheme="minorHAnsi" w:cstheme="minorHAnsi"/>
              </w:rPr>
            </w:pPr>
            <w:hyperlink w:anchor="TAU6016" w:history="1">
              <w:r w:rsidR="00566F6B" w:rsidRPr="00764963">
                <w:rPr>
                  <w:rStyle w:val="Hyperlink"/>
                  <w:rFonts w:asciiTheme="minorHAnsi" w:hAnsiTheme="minorHAnsi" w:cstheme="minorHAnsi"/>
                </w:rPr>
                <w:t>SIPA U6016</w:t>
              </w:r>
            </w:hyperlink>
          </w:p>
        </w:tc>
        <w:tc>
          <w:tcPr>
            <w:tcW w:w="6144" w:type="dxa"/>
            <w:noWrap/>
          </w:tcPr>
          <w:p w14:paraId="5D9F5402" w14:textId="14120032" w:rsidR="00566F6B" w:rsidRPr="00764963" w:rsidRDefault="00566F6B" w:rsidP="00566F6B">
            <w:pPr>
              <w:rPr>
                <w:rFonts w:asciiTheme="minorHAnsi" w:hAnsiTheme="minorHAnsi" w:cstheme="minorHAnsi"/>
              </w:rPr>
            </w:pPr>
            <w:r w:rsidRPr="00764963">
              <w:rPr>
                <w:rFonts w:asciiTheme="minorHAnsi" w:hAnsiTheme="minorHAnsi" w:cstheme="minorHAnsi"/>
              </w:rPr>
              <w:t xml:space="preserve">Leading </w:t>
            </w:r>
            <w:r>
              <w:rPr>
                <w:rFonts w:asciiTheme="minorHAnsi" w:hAnsiTheme="minorHAnsi" w:cstheme="minorHAnsi"/>
              </w:rPr>
              <w:t>&amp;</w:t>
            </w:r>
            <w:r w:rsidRPr="00764963">
              <w:rPr>
                <w:rFonts w:asciiTheme="minorHAnsi" w:hAnsiTheme="minorHAnsi" w:cstheme="minorHAnsi"/>
              </w:rPr>
              <w:t xml:space="preserve"> Managing in Moments of Adversity </w:t>
            </w:r>
            <w:r>
              <w:rPr>
                <w:rFonts w:asciiTheme="minorHAnsi" w:hAnsiTheme="minorHAnsi" w:cstheme="minorHAnsi"/>
              </w:rPr>
              <w:t xml:space="preserve">&amp; </w:t>
            </w:r>
            <w:r w:rsidRPr="00764963">
              <w:rPr>
                <w:rFonts w:asciiTheme="minorHAnsi" w:hAnsiTheme="minorHAnsi" w:cstheme="minorHAnsi"/>
              </w:rPr>
              <w:t>Opportunity</w:t>
            </w:r>
          </w:p>
        </w:tc>
        <w:tc>
          <w:tcPr>
            <w:tcW w:w="2397" w:type="dxa"/>
            <w:noWrap/>
          </w:tcPr>
          <w:p w14:paraId="342B5182" w14:textId="77777777" w:rsidR="00566F6B" w:rsidRPr="00764963" w:rsidRDefault="00566F6B" w:rsidP="00566F6B">
            <w:pPr>
              <w:rPr>
                <w:rFonts w:asciiTheme="minorHAnsi" w:hAnsiTheme="minorHAnsi" w:cstheme="minorHAnsi"/>
              </w:rPr>
            </w:pPr>
            <w:r w:rsidRPr="00764963">
              <w:rPr>
                <w:rFonts w:asciiTheme="minorHAnsi" w:hAnsiTheme="minorHAnsi" w:cstheme="minorHAnsi"/>
              </w:rPr>
              <w:t>Kirsti Samuels</w:t>
            </w:r>
          </w:p>
        </w:tc>
      </w:tr>
      <w:tr w:rsidR="00566F6B" w:rsidRPr="00764963" w14:paraId="2D7C65E7" w14:textId="77777777" w:rsidTr="00047BA8">
        <w:trPr>
          <w:trHeight w:val="300"/>
        </w:trPr>
        <w:tc>
          <w:tcPr>
            <w:tcW w:w="659" w:type="dxa"/>
            <w:noWrap/>
            <w:vAlign w:val="bottom"/>
          </w:tcPr>
          <w:p w14:paraId="226CB5A7" w14:textId="1CCBFFF2" w:rsidR="00566F6B" w:rsidRPr="00764963" w:rsidRDefault="00566F6B" w:rsidP="00566F6B">
            <w:pPr>
              <w:rPr>
                <w:rFonts w:asciiTheme="minorHAnsi" w:hAnsiTheme="minorHAnsi" w:cstheme="minorHAnsi"/>
              </w:rPr>
            </w:pPr>
            <w:r>
              <w:rPr>
                <w:rFonts w:asciiTheme="minorHAnsi" w:hAnsiTheme="minorHAnsi" w:cstheme="minorHAnsi"/>
              </w:rPr>
              <w:t>1</w:t>
            </w:r>
            <w:r>
              <w:t>8</w:t>
            </w:r>
          </w:p>
        </w:tc>
        <w:tc>
          <w:tcPr>
            <w:tcW w:w="1656" w:type="dxa"/>
            <w:noWrap/>
          </w:tcPr>
          <w:p w14:paraId="3F818170" w14:textId="396C4C1F" w:rsidR="00566F6B" w:rsidRPr="00764963" w:rsidRDefault="00EA5A5B" w:rsidP="00566F6B">
            <w:pPr>
              <w:rPr>
                <w:rFonts w:asciiTheme="minorHAnsi" w:hAnsiTheme="minorHAnsi" w:cstheme="minorHAnsi"/>
              </w:rPr>
            </w:pPr>
            <w:hyperlink w:anchor="TAU6200" w:history="1">
              <w:r w:rsidR="00566F6B" w:rsidRPr="00764963">
                <w:rPr>
                  <w:rStyle w:val="Hyperlink"/>
                  <w:rFonts w:asciiTheme="minorHAnsi" w:hAnsiTheme="minorHAnsi" w:cstheme="minorHAnsi"/>
                </w:rPr>
                <w:t>SIPA U6200</w:t>
              </w:r>
            </w:hyperlink>
          </w:p>
        </w:tc>
        <w:tc>
          <w:tcPr>
            <w:tcW w:w="6144" w:type="dxa"/>
            <w:noWrap/>
          </w:tcPr>
          <w:p w14:paraId="664F813F" w14:textId="77777777" w:rsidR="00566F6B" w:rsidRPr="00764963" w:rsidRDefault="00566F6B" w:rsidP="00566F6B">
            <w:pPr>
              <w:rPr>
                <w:rFonts w:asciiTheme="minorHAnsi" w:hAnsiTheme="minorHAnsi" w:cstheme="minorHAnsi"/>
              </w:rPr>
            </w:pPr>
            <w:r w:rsidRPr="00764963">
              <w:rPr>
                <w:rFonts w:asciiTheme="minorHAnsi" w:hAnsiTheme="minorHAnsi" w:cstheme="minorHAnsi"/>
              </w:rPr>
              <w:t>Accounting</w:t>
            </w:r>
          </w:p>
        </w:tc>
        <w:tc>
          <w:tcPr>
            <w:tcW w:w="2397" w:type="dxa"/>
            <w:noWrap/>
          </w:tcPr>
          <w:p w14:paraId="0C72DC5C" w14:textId="77777777" w:rsidR="00566F6B" w:rsidRPr="00764963" w:rsidRDefault="00566F6B" w:rsidP="00566F6B">
            <w:pPr>
              <w:rPr>
                <w:rFonts w:asciiTheme="minorHAnsi" w:hAnsiTheme="minorHAnsi" w:cstheme="minorHAnsi"/>
              </w:rPr>
            </w:pPr>
            <w:r w:rsidRPr="00764963">
              <w:rPr>
                <w:rFonts w:asciiTheme="minorHAnsi" w:hAnsiTheme="minorHAnsi" w:cstheme="minorHAnsi"/>
              </w:rPr>
              <w:t>Norman Bartczak</w:t>
            </w:r>
          </w:p>
        </w:tc>
      </w:tr>
      <w:tr w:rsidR="00566F6B" w:rsidRPr="00764963" w14:paraId="3E742087" w14:textId="77777777" w:rsidTr="00047BA8">
        <w:trPr>
          <w:trHeight w:val="300"/>
        </w:trPr>
        <w:tc>
          <w:tcPr>
            <w:tcW w:w="659" w:type="dxa"/>
            <w:noWrap/>
            <w:vAlign w:val="bottom"/>
          </w:tcPr>
          <w:p w14:paraId="185E1667" w14:textId="02578161" w:rsidR="00566F6B" w:rsidRPr="00764963" w:rsidRDefault="00566F6B" w:rsidP="00566F6B">
            <w:pPr>
              <w:rPr>
                <w:rFonts w:asciiTheme="minorHAnsi" w:hAnsiTheme="minorHAnsi" w:cstheme="minorHAnsi"/>
              </w:rPr>
            </w:pPr>
            <w:r>
              <w:rPr>
                <w:rFonts w:ascii="Calibri" w:hAnsi="Calibri" w:cs="Calibri"/>
                <w:color w:val="000000"/>
              </w:rPr>
              <w:t>19</w:t>
            </w:r>
          </w:p>
        </w:tc>
        <w:tc>
          <w:tcPr>
            <w:tcW w:w="1656" w:type="dxa"/>
            <w:noWrap/>
          </w:tcPr>
          <w:p w14:paraId="6C8E2BD5" w14:textId="447A00F2" w:rsidR="00566F6B" w:rsidRPr="00764963" w:rsidRDefault="00EA5A5B" w:rsidP="00566F6B">
            <w:pPr>
              <w:rPr>
                <w:rFonts w:asciiTheme="minorHAnsi" w:hAnsiTheme="minorHAnsi" w:cstheme="minorHAnsi"/>
              </w:rPr>
            </w:pPr>
            <w:hyperlink w:anchor="TAU6301Groll" w:history="1">
              <w:r w:rsidR="00566F6B" w:rsidRPr="00764963">
                <w:rPr>
                  <w:rStyle w:val="Hyperlink"/>
                  <w:rFonts w:asciiTheme="minorHAnsi" w:hAnsiTheme="minorHAnsi" w:cstheme="minorHAnsi"/>
                </w:rPr>
                <w:t>SIPA U6301</w:t>
              </w:r>
            </w:hyperlink>
          </w:p>
        </w:tc>
        <w:tc>
          <w:tcPr>
            <w:tcW w:w="6144" w:type="dxa"/>
            <w:noWrap/>
          </w:tcPr>
          <w:p w14:paraId="25346FFC" w14:textId="77777777" w:rsidR="00566F6B" w:rsidRPr="00764963" w:rsidRDefault="00566F6B" w:rsidP="00566F6B">
            <w:pPr>
              <w:rPr>
                <w:rFonts w:asciiTheme="minorHAnsi" w:hAnsiTheme="minorHAnsi" w:cstheme="minorHAnsi"/>
              </w:rPr>
            </w:pPr>
            <w:r w:rsidRPr="00764963">
              <w:rPr>
                <w:rFonts w:asciiTheme="minorHAnsi" w:hAnsiTheme="minorHAnsi" w:cstheme="minorHAnsi"/>
                <w:color w:val="000000"/>
              </w:rPr>
              <w:t>Macroeconomics</w:t>
            </w:r>
          </w:p>
        </w:tc>
        <w:tc>
          <w:tcPr>
            <w:tcW w:w="2397" w:type="dxa"/>
            <w:noWrap/>
          </w:tcPr>
          <w:p w14:paraId="38EB85AD" w14:textId="77777777" w:rsidR="00566F6B" w:rsidRPr="00764963" w:rsidRDefault="00566F6B" w:rsidP="00566F6B">
            <w:pPr>
              <w:rPr>
                <w:rFonts w:asciiTheme="minorHAnsi" w:hAnsiTheme="minorHAnsi" w:cstheme="minorHAnsi"/>
              </w:rPr>
            </w:pPr>
            <w:r w:rsidRPr="00764963">
              <w:rPr>
                <w:rFonts w:asciiTheme="minorHAnsi" w:hAnsiTheme="minorHAnsi" w:cstheme="minorHAnsi"/>
                <w:color w:val="000000"/>
              </w:rPr>
              <w:t>Thomas Groll</w:t>
            </w:r>
          </w:p>
        </w:tc>
      </w:tr>
      <w:tr w:rsidR="00566F6B" w:rsidRPr="00764963" w14:paraId="6268EAA8" w14:textId="77777777" w:rsidTr="00047BA8">
        <w:trPr>
          <w:trHeight w:val="300"/>
        </w:trPr>
        <w:tc>
          <w:tcPr>
            <w:tcW w:w="659" w:type="dxa"/>
            <w:noWrap/>
            <w:vAlign w:val="bottom"/>
          </w:tcPr>
          <w:p w14:paraId="0810BD5A" w14:textId="720B21F4" w:rsidR="00566F6B" w:rsidRPr="00764963" w:rsidRDefault="00566F6B" w:rsidP="00566F6B">
            <w:pPr>
              <w:rPr>
                <w:rFonts w:asciiTheme="minorHAnsi" w:hAnsiTheme="minorHAnsi" w:cstheme="minorHAnsi"/>
              </w:rPr>
            </w:pPr>
            <w:r>
              <w:rPr>
                <w:rFonts w:ascii="Calibri" w:hAnsi="Calibri" w:cs="Calibri"/>
                <w:color w:val="000000"/>
              </w:rPr>
              <w:t>20</w:t>
            </w:r>
          </w:p>
        </w:tc>
        <w:tc>
          <w:tcPr>
            <w:tcW w:w="1656" w:type="dxa"/>
            <w:noWrap/>
          </w:tcPr>
          <w:p w14:paraId="053CE52A" w14:textId="5155A53C" w:rsidR="00566F6B" w:rsidRPr="00764963" w:rsidRDefault="00EA5A5B" w:rsidP="00566F6B">
            <w:pPr>
              <w:rPr>
                <w:rFonts w:asciiTheme="minorHAnsi" w:hAnsiTheme="minorHAnsi" w:cstheme="minorHAnsi"/>
              </w:rPr>
            </w:pPr>
            <w:hyperlink w:anchor="TAU6310" w:history="1">
              <w:r w:rsidR="00566F6B" w:rsidRPr="00764963">
                <w:rPr>
                  <w:rStyle w:val="Hyperlink"/>
                  <w:rFonts w:asciiTheme="minorHAnsi" w:hAnsiTheme="minorHAnsi" w:cstheme="minorHAnsi"/>
                </w:rPr>
                <w:t>SIPA U6310</w:t>
              </w:r>
            </w:hyperlink>
          </w:p>
        </w:tc>
        <w:tc>
          <w:tcPr>
            <w:tcW w:w="6144" w:type="dxa"/>
            <w:noWrap/>
          </w:tcPr>
          <w:p w14:paraId="0C3029F8" w14:textId="77777777" w:rsidR="00566F6B" w:rsidRPr="00764963" w:rsidRDefault="00566F6B" w:rsidP="00566F6B">
            <w:pPr>
              <w:rPr>
                <w:rFonts w:asciiTheme="minorHAnsi" w:hAnsiTheme="minorHAnsi" w:cstheme="minorHAnsi"/>
              </w:rPr>
            </w:pPr>
            <w:r w:rsidRPr="00764963">
              <w:rPr>
                <w:rFonts w:asciiTheme="minorHAnsi" w:hAnsiTheme="minorHAnsi" w:cstheme="minorHAnsi"/>
              </w:rPr>
              <w:t>Nonprofit Financial Management</w:t>
            </w:r>
          </w:p>
        </w:tc>
        <w:tc>
          <w:tcPr>
            <w:tcW w:w="2397" w:type="dxa"/>
            <w:noWrap/>
          </w:tcPr>
          <w:p w14:paraId="18FDF9E8" w14:textId="77777777" w:rsidR="00566F6B" w:rsidRPr="00764963" w:rsidRDefault="00566F6B" w:rsidP="00566F6B">
            <w:pPr>
              <w:rPr>
                <w:rFonts w:asciiTheme="minorHAnsi" w:hAnsiTheme="minorHAnsi" w:cstheme="minorHAnsi"/>
              </w:rPr>
            </w:pPr>
            <w:r w:rsidRPr="00764963">
              <w:rPr>
                <w:rFonts w:asciiTheme="minorHAnsi" w:hAnsiTheme="minorHAnsi" w:cstheme="minorHAnsi"/>
              </w:rPr>
              <w:t>Sarah Holloway</w:t>
            </w:r>
          </w:p>
        </w:tc>
      </w:tr>
      <w:tr w:rsidR="00566F6B" w:rsidRPr="00764963" w14:paraId="1C877CF6" w14:textId="77777777" w:rsidTr="00047BA8">
        <w:trPr>
          <w:trHeight w:val="300"/>
        </w:trPr>
        <w:tc>
          <w:tcPr>
            <w:tcW w:w="659" w:type="dxa"/>
            <w:noWrap/>
            <w:vAlign w:val="bottom"/>
          </w:tcPr>
          <w:p w14:paraId="6DFF23C4" w14:textId="302284EE" w:rsidR="00566F6B" w:rsidRPr="00764963" w:rsidRDefault="00566F6B" w:rsidP="00566F6B">
            <w:pPr>
              <w:rPr>
                <w:rFonts w:asciiTheme="minorHAnsi" w:hAnsiTheme="minorHAnsi" w:cstheme="minorHAnsi"/>
              </w:rPr>
            </w:pPr>
            <w:r>
              <w:rPr>
                <w:rFonts w:ascii="Calibri" w:hAnsi="Calibri" w:cs="Calibri"/>
                <w:color w:val="000000"/>
              </w:rPr>
              <w:t>21</w:t>
            </w:r>
          </w:p>
        </w:tc>
        <w:tc>
          <w:tcPr>
            <w:tcW w:w="1656" w:type="dxa"/>
            <w:noWrap/>
          </w:tcPr>
          <w:p w14:paraId="700C1641" w14:textId="1C31FE64" w:rsidR="00566F6B" w:rsidRPr="00764963" w:rsidRDefault="00EA5A5B" w:rsidP="00566F6B">
            <w:pPr>
              <w:rPr>
                <w:rFonts w:asciiTheme="minorHAnsi" w:hAnsiTheme="minorHAnsi" w:cstheme="minorHAnsi"/>
              </w:rPr>
            </w:pPr>
            <w:hyperlink w:anchor="TABookmark" w:history="1">
              <w:r w:rsidR="00566F6B" w:rsidRPr="00764963">
                <w:rPr>
                  <w:rStyle w:val="Hyperlink"/>
                  <w:rFonts w:asciiTheme="minorHAnsi" w:hAnsiTheme="minorHAnsi" w:cstheme="minorHAnsi"/>
                </w:rPr>
                <w:t>SIPA U6320</w:t>
              </w:r>
            </w:hyperlink>
          </w:p>
        </w:tc>
        <w:tc>
          <w:tcPr>
            <w:tcW w:w="6144" w:type="dxa"/>
            <w:noWrap/>
          </w:tcPr>
          <w:p w14:paraId="1ABEA5CA" w14:textId="77777777" w:rsidR="00566F6B" w:rsidRPr="00764963" w:rsidRDefault="00566F6B" w:rsidP="00566F6B">
            <w:pPr>
              <w:rPr>
                <w:rFonts w:asciiTheme="minorHAnsi" w:hAnsiTheme="minorHAnsi" w:cstheme="minorHAnsi"/>
              </w:rPr>
            </w:pPr>
            <w:r w:rsidRPr="00764963">
              <w:rPr>
                <w:rFonts w:asciiTheme="minorHAnsi" w:hAnsiTheme="minorHAnsi" w:cstheme="minorHAnsi"/>
                <w:color w:val="000000"/>
              </w:rPr>
              <w:t>Budgeting and Financial Management for Government</w:t>
            </w:r>
          </w:p>
        </w:tc>
        <w:tc>
          <w:tcPr>
            <w:tcW w:w="2397" w:type="dxa"/>
            <w:noWrap/>
          </w:tcPr>
          <w:p w14:paraId="375394FD" w14:textId="77777777" w:rsidR="00566F6B" w:rsidRPr="00764963" w:rsidRDefault="00566F6B" w:rsidP="00566F6B">
            <w:pPr>
              <w:rPr>
                <w:rFonts w:asciiTheme="minorHAnsi" w:hAnsiTheme="minorHAnsi" w:cstheme="minorHAnsi"/>
              </w:rPr>
            </w:pPr>
            <w:r w:rsidRPr="00764963">
              <w:rPr>
                <w:rFonts w:asciiTheme="minorHAnsi" w:hAnsiTheme="minorHAnsi" w:cstheme="minorHAnsi"/>
              </w:rPr>
              <w:t>John Liu</w:t>
            </w:r>
          </w:p>
        </w:tc>
      </w:tr>
      <w:tr w:rsidR="00566F6B" w:rsidRPr="00764963" w14:paraId="5E6F33C1" w14:textId="77777777" w:rsidTr="00047BA8">
        <w:trPr>
          <w:trHeight w:val="300"/>
        </w:trPr>
        <w:tc>
          <w:tcPr>
            <w:tcW w:w="659" w:type="dxa"/>
            <w:noWrap/>
            <w:vAlign w:val="bottom"/>
          </w:tcPr>
          <w:p w14:paraId="14D1B50C" w14:textId="37526F9C" w:rsidR="00566F6B" w:rsidRPr="00764963" w:rsidRDefault="00566F6B" w:rsidP="00566F6B">
            <w:pPr>
              <w:rPr>
                <w:rFonts w:asciiTheme="minorHAnsi" w:hAnsiTheme="minorHAnsi" w:cstheme="minorHAnsi"/>
              </w:rPr>
            </w:pPr>
            <w:r>
              <w:rPr>
                <w:rFonts w:ascii="Calibri" w:hAnsi="Calibri" w:cs="Calibri"/>
                <w:color w:val="000000"/>
              </w:rPr>
              <w:t>22</w:t>
            </w:r>
          </w:p>
        </w:tc>
        <w:tc>
          <w:tcPr>
            <w:tcW w:w="1656" w:type="dxa"/>
            <w:noWrap/>
          </w:tcPr>
          <w:p w14:paraId="4C1B525E" w14:textId="59875387" w:rsidR="00566F6B" w:rsidRPr="00764963" w:rsidRDefault="00EA5A5B" w:rsidP="00566F6B">
            <w:pPr>
              <w:rPr>
                <w:rFonts w:asciiTheme="minorHAnsi" w:hAnsiTheme="minorHAnsi" w:cstheme="minorHAnsi"/>
              </w:rPr>
            </w:pPr>
            <w:hyperlink w:anchor="TABookmark" w:history="1">
              <w:r w:rsidR="00566F6B" w:rsidRPr="00764963">
                <w:rPr>
                  <w:rStyle w:val="Hyperlink"/>
                  <w:rFonts w:asciiTheme="minorHAnsi" w:hAnsiTheme="minorHAnsi" w:cstheme="minorHAnsi"/>
                </w:rPr>
                <w:t>SIPA U6401</w:t>
              </w:r>
            </w:hyperlink>
          </w:p>
        </w:tc>
        <w:tc>
          <w:tcPr>
            <w:tcW w:w="6144" w:type="dxa"/>
            <w:noWrap/>
          </w:tcPr>
          <w:p w14:paraId="4F33C527" w14:textId="77777777" w:rsidR="00566F6B" w:rsidRPr="00764963" w:rsidRDefault="00566F6B" w:rsidP="00566F6B">
            <w:pPr>
              <w:rPr>
                <w:rFonts w:asciiTheme="minorHAnsi" w:hAnsiTheme="minorHAnsi" w:cstheme="minorHAnsi"/>
              </w:rPr>
            </w:pPr>
            <w:r w:rsidRPr="00764963">
              <w:rPr>
                <w:rFonts w:asciiTheme="minorHAnsi" w:hAnsiTheme="minorHAnsi" w:cstheme="minorHAnsi"/>
                <w:color w:val="000000"/>
              </w:rPr>
              <w:t>Macroeconomic Analysis</w:t>
            </w:r>
          </w:p>
        </w:tc>
        <w:tc>
          <w:tcPr>
            <w:tcW w:w="2397" w:type="dxa"/>
            <w:noWrap/>
          </w:tcPr>
          <w:p w14:paraId="197FFF3B" w14:textId="77777777" w:rsidR="00566F6B" w:rsidRPr="00764963" w:rsidRDefault="00566F6B" w:rsidP="00566F6B">
            <w:pPr>
              <w:rPr>
                <w:rFonts w:asciiTheme="minorHAnsi" w:hAnsiTheme="minorHAnsi" w:cstheme="minorHAnsi"/>
              </w:rPr>
            </w:pPr>
            <w:r w:rsidRPr="00764963">
              <w:rPr>
                <w:rFonts w:asciiTheme="minorHAnsi" w:hAnsiTheme="minorHAnsi" w:cstheme="minorHAnsi"/>
              </w:rPr>
              <w:t>Andrea Bubula</w:t>
            </w:r>
          </w:p>
        </w:tc>
      </w:tr>
      <w:tr w:rsidR="00566F6B" w:rsidRPr="00764963" w14:paraId="31EE1A25" w14:textId="77777777" w:rsidTr="00580C5D">
        <w:trPr>
          <w:trHeight w:val="300"/>
        </w:trPr>
        <w:tc>
          <w:tcPr>
            <w:tcW w:w="659" w:type="dxa"/>
            <w:noWrap/>
            <w:vAlign w:val="bottom"/>
          </w:tcPr>
          <w:p w14:paraId="6B214B3A" w14:textId="709082A5" w:rsidR="00566F6B" w:rsidRPr="00764963" w:rsidRDefault="00566F6B" w:rsidP="00566F6B">
            <w:pPr>
              <w:rPr>
                <w:rFonts w:asciiTheme="minorHAnsi" w:hAnsiTheme="minorHAnsi" w:cstheme="minorHAnsi"/>
              </w:rPr>
            </w:pPr>
            <w:r>
              <w:rPr>
                <w:rFonts w:ascii="Calibri" w:hAnsi="Calibri" w:cs="Calibri"/>
                <w:color w:val="000000"/>
              </w:rPr>
              <w:t>23</w:t>
            </w:r>
          </w:p>
        </w:tc>
        <w:tc>
          <w:tcPr>
            <w:tcW w:w="1656" w:type="dxa"/>
            <w:noWrap/>
          </w:tcPr>
          <w:p w14:paraId="774FE149" w14:textId="664EBA9B" w:rsidR="00566F6B" w:rsidRPr="00764963" w:rsidRDefault="00EA5A5B" w:rsidP="00566F6B">
            <w:pPr>
              <w:rPr>
                <w:rStyle w:val="Hyperlink"/>
                <w:rFonts w:asciiTheme="minorHAnsi" w:hAnsiTheme="minorHAnsi" w:cstheme="minorHAnsi"/>
              </w:rPr>
            </w:pPr>
            <w:hyperlink w:anchor="TAU6500" w:history="1">
              <w:r w:rsidR="00566F6B" w:rsidRPr="00764963">
                <w:rPr>
                  <w:rStyle w:val="Hyperlink"/>
                  <w:rFonts w:asciiTheme="minorHAnsi" w:hAnsiTheme="minorHAnsi" w:cstheme="minorHAnsi"/>
                </w:rPr>
                <w:t>SIPA U6500</w:t>
              </w:r>
            </w:hyperlink>
          </w:p>
        </w:tc>
        <w:tc>
          <w:tcPr>
            <w:tcW w:w="6144" w:type="dxa"/>
            <w:noWrap/>
          </w:tcPr>
          <w:p w14:paraId="4E82990B" w14:textId="77777777" w:rsidR="00566F6B" w:rsidRPr="00764963" w:rsidRDefault="00566F6B" w:rsidP="00566F6B">
            <w:pPr>
              <w:rPr>
                <w:rFonts w:asciiTheme="minorHAnsi" w:hAnsiTheme="minorHAnsi" w:cstheme="minorHAnsi"/>
              </w:rPr>
            </w:pPr>
            <w:r w:rsidRPr="00764963">
              <w:rPr>
                <w:rFonts w:asciiTheme="minorHAnsi" w:hAnsiTheme="minorHAnsi" w:cstheme="minorHAnsi"/>
              </w:rPr>
              <w:t>Quantitative Analysis I</w:t>
            </w:r>
          </w:p>
        </w:tc>
        <w:tc>
          <w:tcPr>
            <w:tcW w:w="2397" w:type="dxa"/>
            <w:noWrap/>
          </w:tcPr>
          <w:p w14:paraId="4AD03E2D" w14:textId="77777777" w:rsidR="00566F6B" w:rsidRPr="00764963" w:rsidRDefault="00566F6B" w:rsidP="00566F6B">
            <w:pPr>
              <w:rPr>
                <w:rFonts w:asciiTheme="minorHAnsi" w:hAnsiTheme="minorHAnsi" w:cstheme="minorHAnsi"/>
              </w:rPr>
            </w:pPr>
            <w:r w:rsidRPr="00764963">
              <w:rPr>
                <w:rFonts w:asciiTheme="minorHAnsi" w:hAnsiTheme="minorHAnsi" w:cstheme="minorHAnsi"/>
              </w:rPr>
              <w:t>Doru Cojoc</w:t>
            </w:r>
          </w:p>
        </w:tc>
      </w:tr>
      <w:tr w:rsidR="00566F6B" w:rsidRPr="00764963" w14:paraId="4FCCAEDE" w14:textId="77777777" w:rsidTr="00247932">
        <w:trPr>
          <w:trHeight w:val="300"/>
        </w:trPr>
        <w:tc>
          <w:tcPr>
            <w:tcW w:w="659" w:type="dxa"/>
            <w:noWrap/>
          </w:tcPr>
          <w:p w14:paraId="166DC719" w14:textId="72F0DF03" w:rsidR="00566F6B" w:rsidRPr="00764963" w:rsidRDefault="00566F6B" w:rsidP="00566F6B">
            <w:pPr>
              <w:rPr>
                <w:rFonts w:asciiTheme="minorHAnsi" w:hAnsiTheme="minorHAnsi" w:cstheme="minorHAnsi"/>
              </w:rPr>
            </w:pPr>
            <w:r>
              <w:rPr>
                <w:rFonts w:asciiTheme="minorHAnsi" w:hAnsiTheme="minorHAnsi" w:cstheme="minorHAnsi"/>
              </w:rPr>
              <w:t>24</w:t>
            </w:r>
          </w:p>
        </w:tc>
        <w:tc>
          <w:tcPr>
            <w:tcW w:w="1656" w:type="dxa"/>
            <w:noWrap/>
          </w:tcPr>
          <w:p w14:paraId="0C7BD2C4" w14:textId="0466F7A0" w:rsidR="00566F6B" w:rsidRPr="00764963" w:rsidRDefault="00EA5A5B" w:rsidP="00566F6B">
            <w:pPr>
              <w:rPr>
                <w:rFonts w:asciiTheme="minorHAnsi" w:hAnsiTheme="minorHAnsi" w:cstheme="minorHAnsi"/>
              </w:rPr>
            </w:pPr>
            <w:hyperlink w:anchor="TAU6501" w:history="1">
              <w:r w:rsidR="00566F6B" w:rsidRPr="00764963">
                <w:rPr>
                  <w:rStyle w:val="Hyperlink"/>
                  <w:rFonts w:asciiTheme="minorHAnsi" w:hAnsiTheme="minorHAnsi" w:cstheme="minorHAnsi"/>
                </w:rPr>
                <w:t>SIPA U6501</w:t>
              </w:r>
            </w:hyperlink>
          </w:p>
        </w:tc>
        <w:tc>
          <w:tcPr>
            <w:tcW w:w="6144" w:type="dxa"/>
            <w:noWrap/>
          </w:tcPr>
          <w:p w14:paraId="05516407" w14:textId="77777777" w:rsidR="00566F6B" w:rsidRPr="00764963" w:rsidRDefault="00566F6B" w:rsidP="00566F6B">
            <w:pPr>
              <w:rPr>
                <w:rFonts w:asciiTheme="minorHAnsi" w:hAnsiTheme="minorHAnsi" w:cstheme="minorHAnsi"/>
              </w:rPr>
            </w:pPr>
            <w:r w:rsidRPr="00764963">
              <w:rPr>
                <w:rFonts w:asciiTheme="minorHAnsi" w:hAnsiTheme="minorHAnsi" w:cstheme="minorHAnsi"/>
              </w:rPr>
              <w:t>Quantitative Analysis II</w:t>
            </w:r>
          </w:p>
        </w:tc>
        <w:tc>
          <w:tcPr>
            <w:tcW w:w="2397" w:type="dxa"/>
            <w:noWrap/>
          </w:tcPr>
          <w:p w14:paraId="56E950C6" w14:textId="77777777" w:rsidR="00566F6B" w:rsidRPr="00764963" w:rsidRDefault="00566F6B" w:rsidP="00566F6B">
            <w:pPr>
              <w:rPr>
                <w:rFonts w:asciiTheme="minorHAnsi" w:hAnsiTheme="minorHAnsi" w:cstheme="minorHAnsi"/>
              </w:rPr>
            </w:pPr>
            <w:r w:rsidRPr="00764963">
              <w:rPr>
                <w:rFonts w:asciiTheme="minorHAnsi" w:hAnsiTheme="minorHAnsi" w:cstheme="minorHAnsi"/>
              </w:rPr>
              <w:t>Alan Yang</w:t>
            </w:r>
          </w:p>
        </w:tc>
      </w:tr>
      <w:tr w:rsidR="00566F6B" w:rsidRPr="00764963" w14:paraId="7A44961D" w14:textId="77777777" w:rsidTr="00580C5D">
        <w:trPr>
          <w:trHeight w:val="300"/>
        </w:trPr>
        <w:tc>
          <w:tcPr>
            <w:tcW w:w="659" w:type="dxa"/>
            <w:noWrap/>
          </w:tcPr>
          <w:p w14:paraId="7A5D6CE9" w14:textId="6050C9B4" w:rsidR="00566F6B" w:rsidRPr="00764963" w:rsidRDefault="00566F6B" w:rsidP="00566F6B">
            <w:pPr>
              <w:rPr>
                <w:rFonts w:asciiTheme="minorHAnsi" w:hAnsiTheme="minorHAnsi" w:cstheme="minorHAnsi"/>
              </w:rPr>
            </w:pPr>
            <w:r>
              <w:rPr>
                <w:rFonts w:asciiTheme="minorHAnsi" w:hAnsiTheme="minorHAnsi" w:cstheme="minorHAnsi"/>
              </w:rPr>
              <w:t>25</w:t>
            </w:r>
          </w:p>
        </w:tc>
        <w:tc>
          <w:tcPr>
            <w:tcW w:w="1656" w:type="dxa"/>
            <w:noWrap/>
          </w:tcPr>
          <w:p w14:paraId="6D2826EB" w14:textId="388D3DC5" w:rsidR="00566F6B" w:rsidRPr="00764963" w:rsidRDefault="00EA5A5B" w:rsidP="00566F6B">
            <w:pPr>
              <w:rPr>
                <w:rFonts w:asciiTheme="minorHAnsi" w:hAnsiTheme="minorHAnsi" w:cstheme="minorHAnsi"/>
              </w:rPr>
            </w:pPr>
            <w:hyperlink w:anchor="TABookmark" w:history="1">
              <w:r w:rsidR="00566F6B" w:rsidRPr="00764963">
                <w:rPr>
                  <w:rStyle w:val="Hyperlink"/>
                  <w:rFonts w:asciiTheme="minorHAnsi" w:hAnsiTheme="minorHAnsi" w:cstheme="minorHAnsi"/>
                </w:rPr>
                <w:t>SIPA U6501</w:t>
              </w:r>
            </w:hyperlink>
          </w:p>
        </w:tc>
        <w:tc>
          <w:tcPr>
            <w:tcW w:w="6144" w:type="dxa"/>
            <w:noWrap/>
          </w:tcPr>
          <w:p w14:paraId="386A0460" w14:textId="77777777" w:rsidR="00566F6B" w:rsidRPr="00764963" w:rsidRDefault="00566F6B" w:rsidP="00566F6B">
            <w:pPr>
              <w:rPr>
                <w:rFonts w:asciiTheme="minorHAnsi" w:hAnsiTheme="minorHAnsi" w:cstheme="minorHAnsi"/>
              </w:rPr>
            </w:pPr>
            <w:r w:rsidRPr="00764963">
              <w:rPr>
                <w:rFonts w:asciiTheme="minorHAnsi" w:hAnsiTheme="minorHAnsi" w:cstheme="minorHAnsi"/>
              </w:rPr>
              <w:t>Quantitative Analysis II</w:t>
            </w:r>
          </w:p>
        </w:tc>
        <w:tc>
          <w:tcPr>
            <w:tcW w:w="2397" w:type="dxa"/>
            <w:noWrap/>
          </w:tcPr>
          <w:p w14:paraId="0A79B5EA" w14:textId="3338E38E" w:rsidR="00566F6B" w:rsidRPr="00764963" w:rsidRDefault="00566F6B" w:rsidP="00566F6B">
            <w:pPr>
              <w:rPr>
                <w:rFonts w:asciiTheme="minorHAnsi" w:hAnsiTheme="minorHAnsi" w:cstheme="minorHAnsi"/>
              </w:rPr>
            </w:pPr>
            <w:r w:rsidRPr="00764963">
              <w:rPr>
                <w:rFonts w:asciiTheme="minorHAnsi" w:hAnsiTheme="minorHAnsi" w:cstheme="minorHAnsi"/>
              </w:rPr>
              <w:t>Cristian Pop-Eleches</w:t>
            </w:r>
          </w:p>
        </w:tc>
      </w:tr>
    </w:tbl>
    <w:p w14:paraId="343FDB02" w14:textId="77777777" w:rsidR="004602FD" w:rsidRPr="00764963" w:rsidRDefault="004602FD" w:rsidP="004602FD">
      <w:pPr>
        <w:rPr>
          <w:rFonts w:asciiTheme="minorHAnsi" w:hAnsiTheme="minorHAnsi" w:cstheme="minorHAnsi"/>
        </w:rPr>
      </w:pPr>
    </w:p>
    <w:p w14:paraId="10C1BAF7" w14:textId="77777777" w:rsidR="004602FD" w:rsidRPr="00764963" w:rsidRDefault="004602FD" w:rsidP="004602FD">
      <w:pPr>
        <w:rPr>
          <w:rFonts w:asciiTheme="minorHAnsi" w:hAnsiTheme="minorHAnsi" w:cstheme="minorHAnsi"/>
        </w:rPr>
      </w:pPr>
    </w:p>
    <w:tbl>
      <w:tblPr>
        <w:tblStyle w:val="TableGrid"/>
        <w:tblW w:w="10889" w:type="dxa"/>
        <w:tblInd w:w="-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
        <w:gridCol w:w="647"/>
        <w:gridCol w:w="1644"/>
        <w:gridCol w:w="6158"/>
        <w:gridCol w:w="2430"/>
      </w:tblGrid>
      <w:tr w:rsidR="00D3118B" w:rsidRPr="00764963" w14:paraId="25654B22" w14:textId="77777777" w:rsidTr="00212C2C">
        <w:trPr>
          <w:trHeight w:val="300"/>
        </w:trPr>
        <w:tc>
          <w:tcPr>
            <w:tcW w:w="2301" w:type="dxa"/>
            <w:gridSpan w:val="3"/>
            <w:noWrap/>
            <w:hideMark/>
          </w:tcPr>
          <w:p w14:paraId="732E4409" w14:textId="77777777" w:rsidR="00D3118B" w:rsidRPr="00764963" w:rsidRDefault="00D3118B" w:rsidP="00D16180">
            <w:pPr>
              <w:jc w:val="center"/>
              <w:rPr>
                <w:rFonts w:asciiTheme="minorHAnsi" w:hAnsiTheme="minorHAnsi" w:cstheme="minorHAnsi"/>
                <w:b/>
                <w:bCs/>
              </w:rPr>
            </w:pPr>
            <w:r w:rsidRPr="00764963">
              <w:rPr>
                <w:rFonts w:asciiTheme="minorHAnsi" w:hAnsiTheme="minorHAnsi" w:cstheme="minorHAnsi"/>
                <w:b/>
                <w:bCs/>
              </w:rPr>
              <w:t>Reader Positions</w:t>
            </w:r>
          </w:p>
          <w:p w14:paraId="50F4F0D9" w14:textId="77777777" w:rsidR="00D3118B" w:rsidRPr="00764963" w:rsidRDefault="00D3118B" w:rsidP="00D16180">
            <w:pPr>
              <w:jc w:val="center"/>
              <w:rPr>
                <w:rFonts w:asciiTheme="minorHAnsi" w:hAnsiTheme="minorHAnsi" w:cstheme="minorHAnsi"/>
                <w:b/>
                <w:bCs/>
              </w:rPr>
            </w:pPr>
          </w:p>
        </w:tc>
        <w:tc>
          <w:tcPr>
            <w:tcW w:w="6158" w:type="dxa"/>
            <w:noWrap/>
            <w:hideMark/>
          </w:tcPr>
          <w:p w14:paraId="5FC89E1B" w14:textId="77777777" w:rsidR="00D3118B" w:rsidRPr="00764963" w:rsidRDefault="00D3118B" w:rsidP="00D16180">
            <w:pPr>
              <w:jc w:val="center"/>
              <w:rPr>
                <w:rFonts w:asciiTheme="minorHAnsi" w:hAnsiTheme="minorHAnsi" w:cstheme="minorHAnsi"/>
                <w:b/>
                <w:bCs/>
              </w:rPr>
            </w:pPr>
            <w:r w:rsidRPr="00764963">
              <w:rPr>
                <w:rFonts w:asciiTheme="minorHAnsi" w:hAnsiTheme="minorHAnsi" w:cstheme="minorHAnsi"/>
                <w:b/>
                <w:bCs/>
              </w:rPr>
              <w:t>Course Name</w:t>
            </w:r>
          </w:p>
        </w:tc>
        <w:tc>
          <w:tcPr>
            <w:tcW w:w="2430" w:type="dxa"/>
          </w:tcPr>
          <w:p w14:paraId="269EC366" w14:textId="77777777" w:rsidR="00D3118B" w:rsidRPr="00764963" w:rsidRDefault="00D3118B" w:rsidP="00D16180">
            <w:pPr>
              <w:jc w:val="center"/>
              <w:rPr>
                <w:rFonts w:asciiTheme="minorHAnsi" w:hAnsiTheme="minorHAnsi" w:cstheme="minorHAnsi"/>
                <w:b/>
                <w:bCs/>
              </w:rPr>
            </w:pPr>
            <w:r w:rsidRPr="00764963">
              <w:rPr>
                <w:rFonts w:asciiTheme="minorHAnsi" w:hAnsiTheme="minorHAnsi" w:cstheme="minorHAnsi"/>
                <w:b/>
                <w:bCs/>
              </w:rPr>
              <w:t>Supervisor/</w:t>
            </w:r>
          </w:p>
          <w:p w14:paraId="33BAEEBB" w14:textId="77777777" w:rsidR="00D3118B" w:rsidRPr="00764963" w:rsidRDefault="00D3118B" w:rsidP="00D16180">
            <w:pPr>
              <w:jc w:val="center"/>
              <w:rPr>
                <w:rFonts w:asciiTheme="minorHAnsi" w:hAnsiTheme="minorHAnsi" w:cstheme="minorHAnsi"/>
                <w:b/>
                <w:bCs/>
              </w:rPr>
            </w:pPr>
            <w:r w:rsidRPr="00764963">
              <w:rPr>
                <w:rFonts w:asciiTheme="minorHAnsi" w:hAnsiTheme="minorHAnsi" w:cstheme="minorHAnsi"/>
                <w:b/>
                <w:bCs/>
              </w:rPr>
              <w:t>Hiring Manager</w:t>
            </w:r>
          </w:p>
        </w:tc>
      </w:tr>
      <w:tr w:rsidR="001F0C33" w:rsidRPr="00764963" w14:paraId="72444A96" w14:textId="77777777" w:rsidTr="00212C2C">
        <w:trPr>
          <w:gridBefore w:val="1"/>
          <w:wBefore w:w="10" w:type="dxa"/>
          <w:trHeight w:val="300"/>
        </w:trPr>
        <w:tc>
          <w:tcPr>
            <w:tcW w:w="647" w:type="dxa"/>
            <w:noWrap/>
            <w:vAlign w:val="bottom"/>
          </w:tcPr>
          <w:p w14:paraId="333C1EEF" w14:textId="30D42161" w:rsidR="001F0C33" w:rsidRPr="00764963" w:rsidRDefault="001F0C33" w:rsidP="001F0C33">
            <w:pPr>
              <w:rPr>
                <w:rFonts w:asciiTheme="minorHAnsi" w:hAnsiTheme="minorHAnsi" w:cstheme="minorHAnsi"/>
                <w:color w:val="000000"/>
              </w:rPr>
            </w:pPr>
            <w:r>
              <w:rPr>
                <w:rFonts w:ascii="Calibri" w:hAnsi="Calibri" w:cs="Calibri"/>
                <w:color w:val="000000"/>
              </w:rPr>
              <w:t>1</w:t>
            </w:r>
          </w:p>
        </w:tc>
        <w:tc>
          <w:tcPr>
            <w:tcW w:w="1644" w:type="dxa"/>
            <w:noWrap/>
          </w:tcPr>
          <w:p w14:paraId="247B776A" w14:textId="1C16F963" w:rsidR="001F0C33" w:rsidRPr="00764963" w:rsidRDefault="00EA5A5B" w:rsidP="001F0C33">
            <w:pPr>
              <w:rPr>
                <w:rFonts w:asciiTheme="minorHAnsi" w:hAnsiTheme="minorHAnsi" w:cstheme="minorHAnsi"/>
              </w:rPr>
            </w:pPr>
            <w:hyperlink w:anchor="Reader" w:history="1">
              <w:r w:rsidR="001F0C33" w:rsidRPr="00A176CF">
                <w:rPr>
                  <w:rStyle w:val="Hyperlink"/>
                  <w:rFonts w:asciiTheme="minorHAnsi" w:hAnsiTheme="minorHAnsi" w:cstheme="minorHAnsi"/>
                </w:rPr>
                <w:t>EMPA U8201</w:t>
              </w:r>
            </w:hyperlink>
          </w:p>
        </w:tc>
        <w:tc>
          <w:tcPr>
            <w:tcW w:w="6158" w:type="dxa"/>
            <w:noWrap/>
          </w:tcPr>
          <w:p w14:paraId="2FA0E704" w14:textId="7C1EA507" w:rsidR="001F0C33" w:rsidRPr="00764963" w:rsidRDefault="001F0C33" w:rsidP="001F0C33">
            <w:pPr>
              <w:rPr>
                <w:rFonts w:asciiTheme="minorHAnsi" w:hAnsiTheme="minorHAnsi" w:cstheme="minorHAnsi"/>
              </w:rPr>
            </w:pPr>
            <w:r w:rsidRPr="00764963">
              <w:rPr>
                <w:rFonts w:asciiTheme="minorHAnsi" w:hAnsiTheme="minorHAnsi" w:cstheme="minorHAnsi"/>
              </w:rPr>
              <w:t>Financial Management</w:t>
            </w:r>
          </w:p>
        </w:tc>
        <w:tc>
          <w:tcPr>
            <w:tcW w:w="2430" w:type="dxa"/>
            <w:noWrap/>
          </w:tcPr>
          <w:p w14:paraId="4ACB3F32" w14:textId="2CD1EC9B" w:rsidR="001F0C33" w:rsidRPr="00764963" w:rsidRDefault="001F0C33" w:rsidP="001F0C33">
            <w:pPr>
              <w:rPr>
                <w:rFonts w:asciiTheme="minorHAnsi" w:hAnsiTheme="minorHAnsi" w:cstheme="minorHAnsi"/>
              </w:rPr>
            </w:pPr>
            <w:r w:rsidRPr="00764963">
              <w:rPr>
                <w:rFonts w:asciiTheme="minorHAnsi" w:hAnsiTheme="minorHAnsi" w:cstheme="minorHAnsi"/>
              </w:rPr>
              <w:t>Brian Kennedy</w:t>
            </w:r>
          </w:p>
        </w:tc>
      </w:tr>
      <w:tr w:rsidR="001F0C33" w:rsidRPr="00764963" w14:paraId="01A52146" w14:textId="77777777" w:rsidTr="00212C2C">
        <w:trPr>
          <w:gridBefore w:val="1"/>
          <w:wBefore w:w="10" w:type="dxa"/>
          <w:trHeight w:val="300"/>
        </w:trPr>
        <w:tc>
          <w:tcPr>
            <w:tcW w:w="647" w:type="dxa"/>
            <w:noWrap/>
            <w:vAlign w:val="bottom"/>
          </w:tcPr>
          <w:p w14:paraId="40F2F75D" w14:textId="178E4635" w:rsidR="001F0C33" w:rsidRPr="00764963" w:rsidRDefault="001F0C33" w:rsidP="001F0C33">
            <w:pPr>
              <w:rPr>
                <w:rFonts w:asciiTheme="minorHAnsi" w:hAnsiTheme="minorHAnsi" w:cstheme="minorHAnsi"/>
              </w:rPr>
            </w:pPr>
            <w:r>
              <w:rPr>
                <w:rFonts w:ascii="Calibri" w:hAnsi="Calibri" w:cs="Calibri"/>
                <w:color w:val="000000"/>
              </w:rPr>
              <w:t>2</w:t>
            </w:r>
          </w:p>
        </w:tc>
        <w:tc>
          <w:tcPr>
            <w:tcW w:w="1644" w:type="dxa"/>
            <w:noWrap/>
          </w:tcPr>
          <w:p w14:paraId="44087843" w14:textId="478CF8A1" w:rsidR="001F0C33" w:rsidRPr="00764963" w:rsidRDefault="00EA5A5B" w:rsidP="001F0C33">
            <w:pPr>
              <w:rPr>
                <w:rFonts w:asciiTheme="minorHAnsi" w:hAnsiTheme="minorHAnsi" w:cstheme="minorHAnsi"/>
              </w:rPr>
            </w:pPr>
            <w:hyperlink w:anchor="Reader" w:history="1">
              <w:r w:rsidR="001F0C33" w:rsidRPr="00764963">
                <w:rPr>
                  <w:rStyle w:val="Hyperlink"/>
                  <w:rFonts w:asciiTheme="minorHAnsi" w:hAnsiTheme="minorHAnsi" w:cstheme="minorHAnsi"/>
                </w:rPr>
                <w:t>ENVP U8216</w:t>
              </w:r>
            </w:hyperlink>
          </w:p>
        </w:tc>
        <w:tc>
          <w:tcPr>
            <w:tcW w:w="6158" w:type="dxa"/>
            <w:noWrap/>
          </w:tcPr>
          <w:p w14:paraId="13FA7523" w14:textId="4014338A" w:rsidR="001F0C33" w:rsidRPr="00764963" w:rsidRDefault="001F0C33" w:rsidP="001F0C33">
            <w:pPr>
              <w:rPr>
                <w:rFonts w:asciiTheme="minorHAnsi" w:hAnsiTheme="minorHAnsi" w:cstheme="minorHAnsi"/>
              </w:rPr>
            </w:pPr>
            <w:r w:rsidRPr="00764963">
              <w:rPr>
                <w:rFonts w:asciiTheme="minorHAnsi" w:hAnsiTheme="minorHAnsi" w:cstheme="minorHAnsi"/>
              </w:rPr>
              <w:t>Microeconomics for Policy Analysis II</w:t>
            </w:r>
          </w:p>
        </w:tc>
        <w:tc>
          <w:tcPr>
            <w:tcW w:w="2430" w:type="dxa"/>
            <w:noWrap/>
          </w:tcPr>
          <w:p w14:paraId="0A6C8E8B" w14:textId="3438774C" w:rsidR="001F0C33" w:rsidRPr="00764963" w:rsidRDefault="001F0C33" w:rsidP="001F0C33">
            <w:pPr>
              <w:rPr>
                <w:rFonts w:asciiTheme="minorHAnsi" w:hAnsiTheme="minorHAnsi" w:cstheme="minorHAnsi"/>
              </w:rPr>
            </w:pPr>
            <w:r w:rsidRPr="00764963">
              <w:rPr>
                <w:rFonts w:asciiTheme="minorHAnsi" w:hAnsiTheme="minorHAnsi" w:cstheme="minorHAnsi"/>
              </w:rPr>
              <w:t>Selcuk Eren</w:t>
            </w:r>
          </w:p>
        </w:tc>
      </w:tr>
      <w:tr w:rsidR="001F0C33" w:rsidRPr="00764963" w14:paraId="7F474778" w14:textId="77777777" w:rsidTr="00212C2C">
        <w:trPr>
          <w:gridBefore w:val="1"/>
          <w:wBefore w:w="10" w:type="dxa"/>
          <w:trHeight w:val="300"/>
        </w:trPr>
        <w:tc>
          <w:tcPr>
            <w:tcW w:w="647" w:type="dxa"/>
            <w:noWrap/>
            <w:vAlign w:val="bottom"/>
          </w:tcPr>
          <w:p w14:paraId="235FB894" w14:textId="44CDBCD2" w:rsidR="001F0C33" w:rsidRPr="00764963" w:rsidRDefault="001F0C33" w:rsidP="001F0C33">
            <w:pPr>
              <w:rPr>
                <w:rFonts w:asciiTheme="minorHAnsi" w:hAnsiTheme="minorHAnsi" w:cstheme="minorHAnsi"/>
                <w:color w:val="000000"/>
              </w:rPr>
            </w:pPr>
            <w:r>
              <w:rPr>
                <w:rFonts w:ascii="Calibri" w:hAnsi="Calibri" w:cs="Calibri"/>
                <w:color w:val="000000"/>
              </w:rPr>
              <w:t>3</w:t>
            </w:r>
          </w:p>
        </w:tc>
        <w:tc>
          <w:tcPr>
            <w:tcW w:w="1644" w:type="dxa"/>
            <w:noWrap/>
          </w:tcPr>
          <w:p w14:paraId="2A38D5F1" w14:textId="31522BB0" w:rsidR="001F0C33" w:rsidRPr="00764963" w:rsidRDefault="00EA5A5B" w:rsidP="001F0C33">
            <w:pPr>
              <w:rPr>
                <w:rFonts w:asciiTheme="minorHAnsi" w:hAnsiTheme="minorHAnsi" w:cstheme="minorHAnsi"/>
              </w:rPr>
            </w:pPr>
            <w:hyperlink w:anchor="Reader" w:history="1">
              <w:r w:rsidR="001F0C33" w:rsidRPr="00A176CF">
                <w:rPr>
                  <w:rStyle w:val="Hyperlink"/>
                  <w:rFonts w:asciiTheme="minorHAnsi" w:hAnsiTheme="minorHAnsi" w:cstheme="minorHAnsi"/>
                </w:rPr>
                <w:t>INAF TBD</w:t>
              </w:r>
            </w:hyperlink>
          </w:p>
        </w:tc>
        <w:tc>
          <w:tcPr>
            <w:tcW w:w="6158" w:type="dxa"/>
            <w:noWrap/>
          </w:tcPr>
          <w:p w14:paraId="61743FA9" w14:textId="469DA303" w:rsidR="001F0C33" w:rsidRPr="00764963" w:rsidRDefault="001F0C33" w:rsidP="001F0C33">
            <w:pPr>
              <w:rPr>
                <w:rFonts w:asciiTheme="minorHAnsi" w:hAnsiTheme="minorHAnsi" w:cstheme="minorHAnsi"/>
              </w:rPr>
            </w:pPr>
            <w:r w:rsidRPr="00764963">
              <w:rPr>
                <w:rFonts w:asciiTheme="minorHAnsi" w:hAnsiTheme="minorHAnsi" w:cstheme="minorHAnsi"/>
              </w:rPr>
              <w:t>INAF TBD Sustainable Finance II: System-level Investing</w:t>
            </w:r>
          </w:p>
        </w:tc>
        <w:tc>
          <w:tcPr>
            <w:tcW w:w="2430" w:type="dxa"/>
            <w:noWrap/>
          </w:tcPr>
          <w:p w14:paraId="43BB30AD" w14:textId="2C706BDA" w:rsidR="001F0C33" w:rsidRPr="00764963" w:rsidRDefault="001F0C33" w:rsidP="001F0C33">
            <w:pPr>
              <w:rPr>
                <w:rFonts w:asciiTheme="minorHAnsi" w:hAnsiTheme="minorHAnsi" w:cstheme="minorHAnsi"/>
              </w:rPr>
            </w:pPr>
            <w:r w:rsidRPr="00764963">
              <w:rPr>
                <w:rFonts w:asciiTheme="minorHAnsi" w:hAnsiTheme="minorHAnsi" w:cstheme="minorHAnsi"/>
              </w:rPr>
              <w:t>Caroline Flammer</w:t>
            </w:r>
          </w:p>
        </w:tc>
      </w:tr>
      <w:tr w:rsidR="001F0C33" w:rsidRPr="00764963" w14:paraId="172259AF" w14:textId="77777777" w:rsidTr="00212C2C">
        <w:trPr>
          <w:gridBefore w:val="1"/>
          <w:wBefore w:w="10" w:type="dxa"/>
          <w:trHeight w:val="300"/>
        </w:trPr>
        <w:tc>
          <w:tcPr>
            <w:tcW w:w="647" w:type="dxa"/>
            <w:noWrap/>
            <w:vAlign w:val="bottom"/>
          </w:tcPr>
          <w:p w14:paraId="36FA2570" w14:textId="3BC048C1" w:rsidR="001F0C33" w:rsidRPr="00764963" w:rsidRDefault="001F0C33" w:rsidP="001F0C33">
            <w:pPr>
              <w:rPr>
                <w:rFonts w:asciiTheme="minorHAnsi" w:hAnsiTheme="minorHAnsi" w:cstheme="minorHAnsi"/>
              </w:rPr>
            </w:pPr>
            <w:r>
              <w:rPr>
                <w:rFonts w:ascii="Calibri" w:hAnsi="Calibri" w:cs="Calibri"/>
                <w:color w:val="000000"/>
              </w:rPr>
              <w:t>4</w:t>
            </w:r>
          </w:p>
        </w:tc>
        <w:tc>
          <w:tcPr>
            <w:tcW w:w="1644" w:type="dxa"/>
            <w:noWrap/>
          </w:tcPr>
          <w:p w14:paraId="357B1D92" w14:textId="1A13480C" w:rsidR="001F0C33" w:rsidRPr="00764963" w:rsidRDefault="00EA5A5B" w:rsidP="001F0C33">
            <w:pPr>
              <w:rPr>
                <w:rFonts w:asciiTheme="minorHAnsi" w:hAnsiTheme="minorHAnsi" w:cstheme="minorHAnsi"/>
              </w:rPr>
            </w:pPr>
            <w:hyperlink w:anchor="ReaderU6016" w:history="1">
              <w:r w:rsidR="001F0C33" w:rsidRPr="00764963">
                <w:rPr>
                  <w:rStyle w:val="Hyperlink"/>
                  <w:rFonts w:asciiTheme="minorHAnsi" w:hAnsiTheme="minorHAnsi" w:cstheme="minorHAnsi"/>
                </w:rPr>
                <w:t>INAF U6016</w:t>
              </w:r>
            </w:hyperlink>
          </w:p>
        </w:tc>
        <w:tc>
          <w:tcPr>
            <w:tcW w:w="6158" w:type="dxa"/>
            <w:noWrap/>
          </w:tcPr>
          <w:p w14:paraId="4F2A2DD9" w14:textId="366CC491" w:rsidR="001F0C33" w:rsidRPr="00764963" w:rsidRDefault="001F0C33" w:rsidP="001F0C33">
            <w:pPr>
              <w:rPr>
                <w:rFonts w:asciiTheme="minorHAnsi" w:hAnsiTheme="minorHAnsi" w:cstheme="minorHAnsi"/>
              </w:rPr>
            </w:pPr>
            <w:r w:rsidRPr="00764963">
              <w:rPr>
                <w:rFonts w:asciiTheme="minorHAnsi" w:hAnsiTheme="minorHAnsi" w:cstheme="minorHAnsi"/>
              </w:rPr>
              <w:t>Cost-Benefit Analysis</w:t>
            </w:r>
          </w:p>
        </w:tc>
        <w:tc>
          <w:tcPr>
            <w:tcW w:w="2430" w:type="dxa"/>
            <w:noWrap/>
          </w:tcPr>
          <w:p w14:paraId="202DC66F" w14:textId="5CD94097" w:rsidR="001F0C33" w:rsidRPr="00764963" w:rsidRDefault="001F0C33" w:rsidP="001F0C33">
            <w:pPr>
              <w:rPr>
                <w:rFonts w:asciiTheme="minorHAnsi" w:hAnsiTheme="minorHAnsi" w:cstheme="minorHAnsi"/>
              </w:rPr>
            </w:pPr>
            <w:r w:rsidRPr="00764963">
              <w:rPr>
                <w:rFonts w:asciiTheme="minorHAnsi" w:hAnsiTheme="minorHAnsi" w:cstheme="minorHAnsi"/>
              </w:rPr>
              <w:t>Eva Weissman</w:t>
            </w:r>
          </w:p>
        </w:tc>
      </w:tr>
      <w:tr w:rsidR="001F0C33" w:rsidRPr="00764963" w14:paraId="0FA93885" w14:textId="77777777" w:rsidTr="00212C2C">
        <w:trPr>
          <w:gridBefore w:val="1"/>
          <w:wBefore w:w="10" w:type="dxa"/>
          <w:trHeight w:val="300"/>
        </w:trPr>
        <w:tc>
          <w:tcPr>
            <w:tcW w:w="647" w:type="dxa"/>
            <w:noWrap/>
            <w:vAlign w:val="bottom"/>
          </w:tcPr>
          <w:p w14:paraId="5F3E956B" w14:textId="45184BAA" w:rsidR="001F0C33" w:rsidRPr="00764963" w:rsidRDefault="001F0C33" w:rsidP="001F0C33">
            <w:pPr>
              <w:rPr>
                <w:rFonts w:asciiTheme="minorHAnsi" w:hAnsiTheme="minorHAnsi" w:cstheme="minorHAnsi"/>
                <w:color w:val="000000"/>
              </w:rPr>
            </w:pPr>
            <w:r>
              <w:rPr>
                <w:rFonts w:ascii="Calibri" w:hAnsi="Calibri" w:cs="Calibri"/>
                <w:color w:val="000000"/>
              </w:rPr>
              <w:t>5</w:t>
            </w:r>
          </w:p>
        </w:tc>
        <w:tc>
          <w:tcPr>
            <w:tcW w:w="1644" w:type="dxa"/>
            <w:noWrap/>
          </w:tcPr>
          <w:p w14:paraId="7EF70D73" w14:textId="43F3D700" w:rsidR="001F0C33" w:rsidRPr="00764963" w:rsidRDefault="00EA5A5B" w:rsidP="001F0C33">
            <w:pPr>
              <w:rPr>
                <w:rFonts w:asciiTheme="minorHAnsi" w:hAnsiTheme="minorHAnsi" w:cstheme="minorHAnsi"/>
              </w:rPr>
            </w:pPr>
            <w:hyperlink w:anchor="Reader" w:history="1">
              <w:r w:rsidR="001F0C33" w:rsidRPr="00A176CF">
                <w:rPr>
                  <w:rStyle w:val="Hyperlink"/>
                  <w:rFonts w:ascii="Calibri" w:hAnsi="Calibri" w:cs="Calibri"/>
                </w:rPr>
                <w:t>INAF U6065</w:t>
              </w:r>
            </w:hyperlink>
          </w:p>
        </w:tc>
        <w:tc>
          <w:tcPr>
            <w:tcW w:w="6158" w:type="dxa"/>
            <w:noWrap/>
          </w:tcPr>
          <w:p w14:paraId="66CBDDFA" w14:textId="07FBC030" w:rsidR="001F0C33" w:rsidRPr="00764963" w:rsidRDefault="001F0C33" w:rsidP="001F0C33">
            <w:pPr>
              <w:rPr>
                <w:rFonts w:ascii="Calibri" w:hAnsi="Calibri" w:cs="Calibri"/>
              </w:rPr>
            </w:pPr>
            <w:r>
              <w:rPr>
                <w:rFonts w:ascii="Calibri" w:hAnsi="Calibri" w:cs="Calibri"/>
              </w:rPr>
              <w:t>The Economics of Energy</w:t>
            </w:r>
          </w:p>
        </w:tc>
        <w:tc>
          <w:tcPr>
            <w:tcW w:w="2430" w:type="dxa"/>
            <w:noWrap/>
          </w:tcPr>
          <w:p w14:paraId="360F9A8F" w14:textId="2D4B989F" w:rsidR="001F0C33" w:rsidRPr="00764963" w:rsidRDefault="001F0C33" w:rsidP="001F0C33">
            <w:pPr>
              <w:rPr>
                <w:rFonts w:asciiTheme="minorHAnsi" w:hAnsiTheme="minorHAnsi" w:cstheme="minorHAnsi"/>
              </w:rPr>
            </w:pPr>
            <w:r>
              <w:rPr>
                <w:rFonts w:ascii="Calibri" w:hAnsi="Calibri" w:cs="Calibri"/>
              </w:rPr>
              <w:t xml:space="preserve">Hannah </w:t>
            </w:r>
            <w:proofErr w:type="spellStart"/>
            <w:r>
              <w:rPr>
                <w:rFonts w:ascii="Calibri" w:hAnsi="Calibri" w:cs="Calibri"/>
              </w:rPr>
              <w:t>Druckenmiller</w:t>
            </w:r>
            <w:proofErr w:type="spellEnd"/>
          </w:p>
        </w:tc>
      </w:tr>
      <w:tr w:rsidR="001F0C33" w:rsidRPr="00764963" w14:paraId="032A1FAC" w14:textId="77777777" w:rsidTr="00212C2C">
        <w:trPr>
          <w:gridBefore w:val="1"/>
          <w:wBefore w:w="10" w:type="dxa"/>
          <w:trHeight w:val="300"/>
        </w:trPr>
        <w:tc>
          <w:tcPr>
            <w:tcW w:w="647" w:type="dxa"/>
            <w:noWrap/>
            <w:vAlign w:val="bottom"/>
          </w:tcPr>
          <w:p w14:paraId="2CF09123" w14:textId="4CC569E6" w:rsidR="001F0C33" w:rsidRPr="00764963" w:rsidRDefault="001F0C33" w:rsidP="001F0C33">
            <w:pPr>
              <w:rPr>
                <w:rFonts w:asciiTheme="minorHAnsi" w:hAnsiTheme="minorHAnsi" w:cstheme="minorHAnsi"/>
                <w:color w:val="000000"/>
              </w:rPr>
            </w:pPr>
            <w:r>
              <w:rPr>
                <w:rFonts w:ascii="Calibri" w:hAnsi="Calibri" w:cs="Calibri"/>
                <w:color w:val="000000"/>
              </w:rPr>
              <w:t>6</w:t>
            </w:r>
          </w:p>
        </w:tc>
        <w:tc>
          <w:tcPr>
            <w:tcW w:w="1644" w:type="dxa"/>
            <w:noWrap/>
          </w:tcPr>
          <w:p w14:paraId="23FCC2B5" w14:textId="5BC57E43" w:rsidR="001F0C33" w:rsidRPr="00764963" w:rsidRDefault="00EA5A5B" w:rsidP="001F0C33">
            <w:pPr>
              <w:rPr>
                <w:rFonts w:asciiTheme="minorHAnsi" w:hAnsiTheme="minorHAnsi" w:cstheme="minorHAnsi"/>
              </w:rPr>
            </w:pPr>
            <w:hyperlink w:anchor="Reader" w:history="1">
              <w:r w:rsidR="001F0C33" w:rsidRPr="00A176CF">
                <w:rPr>
                  <w:rStyle w:val="Hyperlink"/>
                  <w:rFonts w:ascii="Calibri" w:hAnsi="Calibri" w:cs="Calibri"/>
                </w:rPr>
                <w:t>INAF U6263</w:t>
              </w:r>
            </w:hyperlink>
          </w:p>
        </w:tc>
        <w:tc>
          <w:tcPr>
            <w:tcW w:w="6158" w:type="dxa"/>
            <w:noWrap/>
          </w:tcPr>
          <w:p w14:paraId="32C66F2C" w14:textId="73D6894E" w:rsidR="001F0C33" w:rsidRPr="00764963" w:rsidRDefault="001F0C33" w:rsidP="001F0C33">
            <w:pPr>
              <w:rPr>
                <w:rFonts w:ascii="Calibri" w:hAnsi="Calibri" w:cs="Calibri"/>
              </w:rPr>
            </w:pPr>
            <w:r>
              <w:rPr>
                <w:rFonts w:ascii="Calibri" w:hAnsi="Calibri" w:cs="Calibri"/>
              </w:rPr>
              <w:t>Managing the Clean Energy Transition</w:t>
            </w:r>
          </w:p>
        </w:tc>
        <w:tc>
          <w:tcPr>
            <w:tcW w:w="2430" w:type="dxa"/>
            <w:noWrap/>
          </w:tcPr>
          <w:p w14:paraId="01A3C786" w14:textId="6458E2FC" w:rsidR="001F0C33" w:rsidRPr="00764963" w:rsidRDefault="008205F8" w:rsidP="001F0C33">
            <w:pPr>
              <w:rPr>
                <w:rFonts w:asciiTheme="minorHAnsi" w:hAnsiTheme="minorHAnsi" w:cstheme="minorHAnsi"/>
              </w:rPr>
            </w:pPr>
            <w:r>
              <w:rPr>
                <w:rFonts w:ascii="Calibri" w:hAnsi="Calibri" w:cs="Calibri"/>
              </w:rPr>
              <w:t>TBD</w:t>
            </w:r>
          </w:p>
        </w:tc>
      </w:tr>
      <w:tr w:rsidR="001F0C33" w:rsidRPr="00764963" w14:paraId="058ECE7C" w14:textId="77777777" w:rsidTr="00212C2C">
        <w:trPr>
          <w:gridBefore w:val="1"/>
          <w:wBefore w:w="10" w:type="dxa"/>
          <w:trHeight w:val="300"/>
        </w:trPr>
        <w:tc>
          <w:tcPr>
            <w:tcW w:w="647" w:type="dxa"/>
            <w:noWrap/>
            <w:vAlign w:val="bottom"/>
          </w:tcPr>
          <w:p w14:paraId="27066592" w14:textId="60DC0F93" w:rsidR="001F0C33" w:rsidRPr="00764963" w:rsidRDefault="001F0C33" w:rsidP="001F0C33">
            <w:pPr>
              <w:rPr>
                <w:rFonts w:asciiTheme="minorHAnsi" w:hAnsiTheme="minorHAnsi" w:cstheme="minorHAnsi"/>
              </w:rPr>
            </w:pPr>
            <w:r>
              <w:rPr>
                <w:rFonts w:ascii="Calibri" w:hAnsi="Calibri" w:cs="Calibri"/>
                <w:color w:val="000000"/>
              </w:rPr>
              <w:t>7</w:t>
            </w:r>
          </w:p>
        </w:tc>
        <w:tc>
          <w:tcPr>
            <w:tcW w:w="1644" w:type="dxa"/>
            <w:noWrap/>
          </w:tcPr>
          <w:p w14:paraId="3B734EA8" w14:textId="40633B09" w:rsidR="001F0C33" w:rsidRPr="00764963" w:rsidRDefault="00EA5A5B" w:rsidP="001F0C33">
            <w:pPr>
              <w:rPr>
                <w:rStyle w:val="Hyperlink"/>
                <w:rFonts w:asciiTheme="minorHAnsi" w:hAnsiTheme="minorHAnsi" w:cstheme="minorHAnsi"/>
              </w:rPr>
            </w:pPr>
            <w:hyperlink w:anchor="ReaderU6301" w:history="1">
              <w:r w:rsidR="001F0C33" w:rsidRPr="00764963">
                <w:rPr>
                  <w:rStyle w:val="Hyperlink"/>
                  <w:rFonts w:asciiTheme="minorHAnsi" w:hAnsiTheme="minorHAnsi" w:cstheme="minorHAnsi"/>
                </w:rPr>
                <w:t>INAF U6</w:t>
              </w:r>
              <w:r w:rsidR="001F0C33" w:rsidRPr="00764963">
                <w:rPr>
                  <w:rStyle w:val="Hyperlink"/>
                  <w:rFonts w:asciiTheme="minorHAnsi" w:hAnsiTheme="minorHAnsi" w:cstheme="minorHAnsi"/>
                </w:rPr>
                <w:t>3</w:t>
              </w:r>
              <w:r w:rsidR="001F0C33" w:rsidRPr="00764963">
                <w:rPr>
                  <w:rStyle w:val="Hyperlink"/>
                  <w:rFonts w:asciiTheme="minorHAnsi" w:hAnsiTheme="minorHAnsi" w:cstheme="minorHAnsi"/>
                </w:rPr>
                <w:t>01</w:t>
              </w:r>
            </w:hyperlink>
          </w:p>
        </w:tc>
        <w:tc>
          <w:tcPr>
            <w:tcW w:w="6158" w:type="dxa"/>
            <w:noWrap/>
          </w:tcPr>
          <w:p w14:paraId="519D5AD9" w14:textId="63CB5877" w:rsidR="001F0C33" w:rsidRPr="00764963" w:rsidRDefault="001F0C33" w:rsidP="001F0C33">
            <w:pPr>
              <w:rPr>
                <w:rFonts w:asciiTheme="minorHAnsi" w:hAnsiTheme="minorHAnsi" w:cstheme="minorHAnsi"/>
              </w:rPr>
            </w:pPr>
            <w:r w:rsidRPr="00764963">
              <w:rPr>
                <w:rFonts w:asciiTheme="minorHAnsi" w:hAnsiTheme="minorHAnsi" w:cstheme="minorHAnsi"/>
              </w:rPr>
              <w:t>Corporate Finance</w:t>
            </w:r>
          </w:p>
        </w:tc>
        <w:tc>
          <w:tcPr>
            <w:tcW w:w="2430" w:type="dxa"/>
            <w:noWrap/>
          </w:tcPr>
          <w:p w14:paraId="1BE6EFEB" w14:textId="2A78198B" w:rsidR="001F0C33" w:rsidRPr="00764963" w:rsidRDefault="001F0C33" w:rsidP="001F0C33">
            <w:pPr>
              <w:rPr>
                <w:rFonts w:asciiTheme="minorHAnsi" w:hAnsiTheme="minorHAnsi" w:cstheme="minorHAnsi"/>
              </w:rPr>
            </w:pPr>
            <w:r w:rsidRPr="00764963">
              <w:rPr>
                <w:rFonts w:asciiTheme="minorHAnsi" w:hAnsiTheme="minorHAnsi" w:cstheme="minorHAnsi"/>
              </w:rPr>
              <w:t>Deborah McLean</w:t>
            </w:r>
          </w:p>
        </w:tc>
      </w:tr>
      <w:tr w:rsidR="001F0C33" w:rsidRPr="00764963" w14:paraId="0BEBB19B" w14:textId="77777777" w:rsidTr="00212C2C">
        <w:trPr>
          <w:gridBefore w:val="1"/>
          <w:wBefore w:w="10" w:type="dxa"/>
          <w:trHeight w:val="300"/>
        </w:trPr>
        <w:tc>
          <w:tcPr>
            <w:tcW w:w="647" w:type="dxa"/>
            <w:noWrap/>
            <w:vAlign w:val="bottom"/>
          </w:tcPr>
          <w:p w14:paraId="6E0BD7FD" w14:textId="5989BA1E" w:rsidR="001F0C33" w:rsidRPr="00764963" w:rsidRDefault="001F0C33" w:rsidP="001F0C33">
            <w:pPr>
              <w:rPr>
                <w:rFonts w:asciiTheme="minorHAnsi" w:hAnsiTheme="minorHAnsi" w:cstheme="minorHAnsi"/>
                <w:color w:val="000000"/>
              </w:rPr>
            </w:pPr>
            <w:r>
              <w:rPr>
                <w:rFonts w:ascii="Calibri" w:hAnsi="Calibri" w:cs="Calibri"/>
                <w:color w:val="000000"/>
              </w:rPr>
              <w:t>8</w:t>
            </w:r>
          </w:p>
        </w:tc>
        <w:tc>
          <w:tcPr>
            <w:tcW w:w="1644" w:type="dxa"/>
            <w:noWrap/>
          </w:tcPr>
          <w:p w14:paraId="576A0902" w14:textId="6984088E" w:rsidR="001F0C33" w:rsidRPr="00764963" w:rsidRDefault="00EA5A5B" w:rsidP="001F0C33">
            <w:pPr>
              <w:rPr>
                <w:rFonts w:asciiTheme="minorHAnsi" w:hAnsiTheme="minorHAnsi" w:cstheme="minorHAnsi"/>
              </w:rPr>
            </w:pPr>
            <w:hyperlink w:anchor="Reader" w:history="1">
              <w:r w:rsidR="001F0C33" w:rsidRPr="00A176CF">
                <w:rPr>
                  <w:rStyle w:val="Hyperlink"/>
                  <w:rFonts w:asciiTheme="minorHAnsi" w:hAnsiTheme="minorHAnsi" w:cstheme="minorHAnsi"/>
                </w:rPr>
                <w:t>INAF U6326</w:t>
              </w:r>
            </w:hyperlink>
          </w:p>
        </w:tc>
        <w:tc>
          <w:tcPr>
            <w:tcW w:w="6158" w:type="dxa"/>
            <w:noWrap/>
          </w:tcPr>
          <w:p w14:paraId="19E8748F" w14:textId="1209A2D8" w:rsidR="001F0C33" w:rsidRPr="00764963" w:rsidRDefault="001F0C33" w:rsidP="001F0C33">
            <w:pPr>
              <w:rPr>
                <w:rFonts w:asciiTheme="minorHAnsi" w:hAnsiTheme="minorHAnsi" w:cstheme="minorHAnsi"/>
              </w:rPr>
            </w:pPr>
            <w:r w:rsidRPr="00764963">
              <w:rPr>
                <w:rFonts w:asciiTheme="minorHAnsi" w:hAnsiTheme="minorHAnsi" w:cstheme="minorHAnsi"/>
              </w:rPr>
              <w:t>Renewable Energy Project Finance Modeling</w:t>
            </w:r>
          </w:p>
        </w:tc>
        <w:tc>
          <w:tcPr>
            <w:tcW w:w="2430" w:type="dxa"/>
            <w:noWrap/>
          </w:tcPr>
          <w:p w14:paraId="05CC5BD5" w14:textId="7222A5F5" w:rsidR="001F0C33" w:rsidRPr="00764963" w:rsidRDefault="001F0C33" w:rsidP="001F0C33">
            <w:pPr>
              <w:rPr>
                <w:rFonts w:asciiTheme="minorHAnsi" w:hAnsiTheme="minorHAnsi" w:cstheme="minorHAnsi"/>
              </w:rPr>
            </w:pPr>
            <w:r w:rsidRPr="00764963">
              <w:rPr>
                <w:rFonts w:asciiTheme="minorHAnsi" w:hAnsiTheme="minorHAnsi" w:cstheme="minorHAnsi"/>
              </w:rPr>
              <w:t>Haydn Palliser</w:t>
            </w:r>
          </w:p>
        </w:tc>
      </w:tr>
      <w:tr w:rsidR="001F0C33" w:rsidRPr="00764963" w14:paraId="2F796D25" w14:textId="77777777" w:rsidTr="00212C2C">
        <w:trPr>
          <w:gridBefore w:val="1"/>
          <w:wBefore w:w="10" w:type="dxa"/>
          <w:trHeight w:val="300"/>
        </w:trPr>
        <w:tc>
          <w:tcPr>
            <w:tcW w:w="647" w:type="dxa"/>
            <w:noWrap/>
            <w:vAlign w:val="bottom"/>
          </w:tcPr>
          <w:p w14:paraId="28EE9206" w14:textId="44A4EA36" w:rsidR="001F0C33" w:rsidRPr="00764963" w:rsidRDefault="001F0C33" w:rsidP="001F0C33">
            <w:pPr>
              <w:rPr>
                <w:rFonts w:asciiTheme="minorHAnsi" w:hAnsiTheme="minorHAnsi" w:cstheme="minorHAnsi"/>
                <w:color w:val="000000"/>
              </w:rPr>
            </w:pPr>
            <w:r>
              <w:rPr>
                <w:rFonts w:ascii="Calibri" w:hAnsi="Calibri" w:cs="Calibri"/>
                <w:color w:val="000000"/>
              </w:rPr>
              <w:lastRenderedPageBreak/>
              <w:t>9</w:t>
            </w:r>
          </w:p>
        </w:tc>
        <w:tc>
          <w:tcPr>
            <w:tcW w:w="1644" w:type="dxa"/>
            <w:noWrap/>
          </w:tcPr>
          <w:p w14:paraId="6364BB08" w14:textId="54057432" w:rsidR="001F0C33" w:rsidRPr="00764963" w:rsidRDefault="00EA5A5B" w:rsidP="001F0C33">
            <w:pPr>
              <w:rPr>
                <w:rFonts w:asciiTheme="minorHAnsi" w:hAnsiTheme="minorHAnsi" w:cstheme="minorHAnsi"/>
              </w:rPr>
            </w:pPr>
            <w:hyperlink w:anchor="Reader" w:history="1">
              <w:r w:rsidR="001F0C33" w:rsidRPr="00376A4B">
                <w:rPr>
                  <w:rStyle w:val="Hyperlink"/>
                  <w:rFonts w:ascii="Calibri" w:hAnsi="Calibri" w:cs="Calibri"/>
                </w:rPr>
                <w:t>INAF U6438</w:t>
              </w:r>
            </w:hyperlink>
          </w:p>
        </w:tc>
        <w:tc>
          <w:tcPr>
            <w:tcW w:w="6158" w:type="dxa"/>
            <w:noWrap/>
          </w:tcPr>
          <w:p w14:paraId="2A680D5B" w14:textId="551DA10A" w:rsidR="001F0C33" w:rsidRPr="00C37697" w:rsidRDefault="001F0C33" w:rsidP="001F0C33">
            <w:pPr>
              <w:rPr>
                <w:rFonts w:ascii="Calibri" w:hAnsi="Calibri" w:cs="Calibri"/>
              </w:rPr>
            </w:pPr>
            <w:r>
              <w:rPr>
                <w:rFonts w:ascii="Calibri" w:hAnsi="Calibri" w:cs="Calibri"/>
              </w:rPr>
              <w:t>Persistent Problems in the Global South</w:t>
            </w:r>
          </w:p>
        </w:tc>
        <w:tc>
          <w:tcPr>
            <w:tcW w:w="2430" w:type="dxa"/>
            <w:noWrap/>
          </w:tcPr>
          <w:p w14:paraId="74D521AA" w14:textId="6241B3D4" w:rsidR="001F0C33" w:rsidRPr="00764963" w:rsidRDefault="001F0C33" w:rsidP="001F0C33">
            <w:pPr>
              <w:rPr>
                <w:rFonts w:asciiTheme="minorHAnsi" w:hAnsiTheme="minorHAnsi" w:cstheme="minorHAnsi"/>
              </w:rPr>
            </w:pPr>
            <w:r>
              <w:rPr>
                <w:rFonts w:ascii="Calibri" w:hAnsi="Calibri" w:cs="Calibri"/>
              </w:rPr>
              <w:t>Rumela Sen</w:t>
            </w:r>
          </w:p>
        </w:tc>
      </w:tr>
      <w:tr w:rsidR="00AC55C2" w:rsidRPr="00764963" w14:paraId="5979A915" w14:textId="77777777" w:rsidTr="00212C2C">
        <w:trPr>
          <w:gridBefore w:val="1"/>
          <w:wBefore w:w="10" w:type="dxa"/>
          <w:trHeight w:val="300"/>
        </w:trPr>
        <w:tc>
          <w:tcPr>
            <w:tcW w:w="647" w:type="dxa"/>
            <w:noWrap/>
            <w:vAlign w:val="bottom"/>
          </w:tcPr>
          <w:p w14:paraId="542EE451" w14:textId="1298606D" w:rsidR="00AC55C2" w:rsidRDefault="00AC55C2" w:rsidP="00AC55C2">
            <w:pPr>
              <w:rPr>
                <w:rFonts w:ascii="Calibri" w:hAnsi="Calibri" w:cs="Calibri"/>
                <w:color w:val="000000"/>
              </w:rPr>
            </w:pPr>
            <w:r>
              <w:rPr>
                <w:rFonts w:ascii="Calibri" w:hAnsi="Calibri" w:cs="Calibri"/>
                <w:color w:val="000000"/>
              </w:rPr>
              <w:t>10</w:t>
            </w:r>
          </w:p>
        </w:tc>
        <w:tc>
          <w:tcPr>
            <w:tcW w:w="1644" w:type="dxa"/>
            <w:noWrap/>
          </w:tcPr>
          <w:p w14:paraId="25F9CDF8" w14:textId="4701E618" w:rsidR="00AC55C2" w:rsidRDefault="00EA5A5B" w:rsidP="00AC55C2">
            <w:hyperlink w:anchor="Reader" w:history="1">
              <w:r w:rsidR="00AC55C2" w:rsidRPr="00AC55C2">
                <w:rPr>
                  <w:rStyle w:val="Hyperlink"/>
                  <w:rFonts w:ascii="Calibri" w:hAnsi="Calibri" w:cs="Calibri"/>
                </w:rPr>
                <w:t>INAF U6608</w:t>
              </w:r>
            </w:hyperlink>
          </w:p>
        </w:tc>
        <w:tc>
          <w:tcPr>
            <w:tcW w:w="6158" w:type="dxa"/>
            <w:noWrap/>
          </w:tcPr>
          <w:p w14:paraId="7B5F7510" w14:textId="40438097" w:rsidR="00AC55C2" w:rsidRDefault="00AC55C2" w:rsidP="00AC55C2">
            <w:pPr>
              <w:rPr>
                <w:rFonts w:ascii="Calibri" w:hAnsi="Calibri" w:cs="Calibri"/>
              </w:rPr>
            </w:pPr>
            <w:r w:rsidRPr="00AC55C2">
              <w:rPr>
                <w:rFonts w:ascii="Calibri" w:hAnsi="Calibri" w:cs="Calibri"/>
              </w:rPr>
              <w:t>Quantitative Analysis III: Economics of Education Policy</w:t>
            </w:r>
          </w:p>
        </w:tc>
        <w:tc>
          <w:tcPr>
            <w:tcW w:w="2430" w:type="dxa"/>
            <w:noWrap/>
          </w:tcPr>
          <w:p w14:paraId="181ADC14" w14:textId="6D0D7112" w:rsidR="00AC55C2" w:rsidRDefault="00AC55C2" w:rsidP="00AC55C2">
            <w:pPr>
              <w:rPr>
                <w:rFonts w:ascii="Calibri" w:hAnsi="Calibri" w:cs="Calibri"/>
              </w:rPr>
            </w:pPr>
            <w:r w:rsidRPr="00AC55C2">
              <w:rPr>
                <w:rFonts w:ascii="Calibri" w:hAnsi="Calibri" w:cs="Calibri"/>
              </w:rPr>
              <w:t>Cristian Pop-Eleches</w:t>
            </w:r>
            <w:r w:rsidRPr="00AC55C2">
              <w:rPr>
                <w:rFonts w:ascii="Calibri" w:hAnsi="Calibri" w:cs="Calibri"/>
              </w:rPr>
              <w:tab/>
            </w:r>
          </w:p>
        </w:tc>
      </w:tr>
      <w:tr w:rsidR="00AC55C2" w:rsidRPr="00764963" w14:paraId="25FC4ABA" w14:textId="77777777" w:rsidTr="00212C2C">
        <w:trPr>
          <w:gridBefore w:val="1"/>
          <w:wBefore w:w="10" w:type="dxa"/>
          <w:trHeight w:val="300"/>
        </w:trPr>
        <w:tc>
          <w:tcPr>
            <w:tcW w:w="647" w:type="dxa"/>
            <w:noWrap/>
            <w:vAlign w:val="bottom"/>
          </w:tcPr>
          <w:p w14:paraId="279F6D6B" w14:textId="7AB7F8A8" w:rsidR="00AC55C2" w:rsidRPr="00764963" w:rsidRDefault="00AC55C2" w:rsidP="00AC55C2">
            <w:pPr>
              <w:rPr>
                <w:rFonts w:asciiTheme="minorHAnsi" w:hAnsiTheme="minorHAnsi" w:cstheme="minorHAnsi"/>
                <w:color w:val="000000"/>
              </w:rPr>
            </w:pPr>
            <w:r>
              <w:rPr>
                <w:rFonts w:ascii="Calibri" w:hAnsi="Calibri" w:cs="Calibri"/>
                <w:color w:val="000000"/>
              </w:rPr>
              <w:t>11</w:t>
            </w:r>
          </w:p>
        </w:tc>
        <w:tc>
          <w:tcPr>
            <w:tcW w:w="1644" w:type="dxa"/>
            <w:noWrap/>
          </w:tcPr>
          <w:p w14:paraId="2A355FD7" w14:textId="673B9972" w:rsidR="00AC55C2" w:rsidRPr="00764963" w:rsidRDefault="00EA5A5B" w:rsidP="00AC55C2">
            <w:pPr>
              <w:rPr>
                <w:rFonts w:asciiTheme="minorHAnsi" w:hAnsiTheme="minorHAnsi" w:cstheme="minorHAnsi"/>
              </w:rPr>
            </w:pPr>
            <w:hyperlink w:anchor="Reader" w:history="1">
              <w:r w:rsidR="00AC55C2" w:rsidRPr="00376A4B">
                <w:rPr>
                  <w:rStyle w:val="Hyperlink"/>
                  <w:rFonts w:ascii="Calibri" w:hAnsi="Calibri" w:cs="Calibri"/>
                </w:rPr>
                <w:t>INAF U6886</w:t>
              </w:r>
            </w:hyperlink>
          </w:p>
        </w:tc>
        <w:tc>
          <w:tcPr>
            <w:tcW w:w="6158" w:type="dxa"/>
            <w:noWrap/>
          </w:tcPr>
          <w:p w14:paraId="5CAA76E6" w14:textId="2F737AFA" w:rsidR="00AC55C2" w:rsidRPr="00B85305" w:rsidRDefault="00AC55C2" w:rsidP="00AC55C2">
            <w:pPr>
              <w:rPr>
                <w:rFonts w:ascii="Calibri" w:hAnsi="Calibri" w:cs="Calibri"/>
              </w:rPr>
            </w:pPr>
            <w:r>
              <w:rPr>
                <w:rFonts w:ascii="Calibri" w:hAnsi="Calibri" w:cs="Calibri"/>
              </w:rPr>
              <w:t>Social Impact: Business, Society, &amp; the Natural Environment</w:t>
            </w:r>
          </w:p>
        </w:tc>
        <w:tc>
          <w:tcPr>
            <w:tcW w:w="2430" w:type="dxa"/>
            <w:noWrap/>
          </w:tcPr>
          <w:p w14:paraId="12A02D73" w14:textId="4906A317" w:rsidR="00AC55C2" w:rsidRPr="00764963" w:rsidRDefault="00AC55C2" w:rsidP="00AC55C2">
            <w:pPr>
              <w:rPr>
                <w:rFonts w:asciiTheme="minorHAnsi" w:hAnsiTheme="minorHAnsi" w:cstheme="minorHAnsi"/>
              </w:rPr>
            </w:pPr>
            <w:r>
              <w:rPr>
                <w:rFonts w:ascii="Calibri" w:hAnsi="Calibri" w:cs="Calibri"/>
              </w:rPr>
              <w:t>Caroline Flammer</w:t>
            </w:r>
          </w:p>
        </w:tc>
      </w:tr>
      <w:tr w:rsidR="00AC55C2" w:rsidRPr="00764963" w14:paraId="7AC26498" w14:textId="77777777" w:rsidTr="00212C2C">
        <w:trPr>
          <w:gridBefore w:val="1"/>
          <w:wBefore w:w="10" w:type="dxa"/>
          <w:trHeight w:val="300"/>
        </w:trPr>
        <w:tc>
          <w:tcPr>
            <w:tcW w:w="647" w:type="dxa"/>
            <w:noWrap/>
            <w:vAlign w:val="bottom"/>
          </w:tcPr>
          <w:p w14:paraId="529422CB" w14:textId="7ECB34AC" w:rsidR="00AC55C2" w:rsidRPr="00764963" w:rsidRDefault="00AC55C2" w:rsidP="00AC55C2">
            <w:pPr>
              <w:rPr>
                <w:rFonts w:asciiTheme="minorHAnsi" w:hAnsiTheme="minorHAnsi" w:cstheme="minorHAnsi"/>
              </w:rPr>
            </w:pPr>
            <w:r>
              <w:rPr>
                <w:rFonts w:ascii="Calibri" w:hAnsi="Calibri" w:cs="Calibri"/>
                <w:color w:val="000000"/>
              </w:rPr>
              <w:t>12</w:t>
            </w:r>
          </w:p>
        </w:tc>
        <w:tc>
          <w:tcPr>
            <w:tcW w:w="1644" w:type="dxa"/>
            <w:noWrap/>
          </w:tcPr>
          <w:p w14:paraId="1807A4FC" w14:textId="0EFC95D7" w:rsidR="00AC55C2" w:rsidRPr="00764963" w:rsidRDefault="00EA5A5B" w:rsidP="00AC55C2">
            <w:pPr>
              <w:rPr>
                <w:rStyle w:val="Hyperlink"/>
                <w:rFonts w:asciiTheme="minorHAnsi" w:hAnsiTheme="minorHAnsi" w:cstheme="minorHAnsi"/>
              </w:rPr>
            </w:pPr>
            <w:hyperlink w:anchor="Reader" w:history="1">
              <w:r w:rsidR="00AC55C2" w:rsidRPr="00376A4B">
                <w:rPr>
                  <w:rStyle w:val="Hyperlink"/>
                  <w:rFonts w:ascii="Calibri" w:hAnsi="Calibri" w:cs="Calibri"/>
                </w:rPr>
                <w:t>INAF U8225</w:t>
              </w:r>
            </w:hyperlink>
          </w:p>
        </w:tc>
        <w:tc>
          <w:tcPr>
            <w:tcW w:w="6158" w:type="dxa"/>
            <w:noWrap/>
          </w:tcPr>
          <w:p w14:paraId="785105D9" w14:textId="4CA0353E" w:rsidR="00AC55C2" w:rsidRPr="00B85305" w:rsidRDefault="00AC55C2" w:rsidP="00AC55C2">
            <w:pPr>
              <w:rPr>
                <w:rFonts w:ascii="Calibri" w:hAnsi="Calibri" w:cs="Calibri"/>
              </w:rPr>
            </w:pPr>
            <w:r>
              <w:rPr>
                <w:rFonts w:ascii="Calibri" w:hAnsi="Calibri" w:cs="Calibri"/>
              </w:rPr>
              <w:t>Democratic Institutions under Stress</w:t>
            </w:r>
          </w:p>
        </w:tc>
        <w:tc>
          <w:tcPr>
            <w:tcW w:w="2430" w:type="dxa"/>
            <w:noWrap/>
          </w:tcPr>
          <w:p w14:paraId="41191834" w14:textId="51936663" w:rsidR="00AC55C2" w:rsidRPr="00764963" w:rsidRDefault="00AC55C2" w:rsidP="00AC55C2">
            <w:pPr>
              <w:rPr>
                <w:rFonts w:asciiTheme="minorHAnsi" w:hAnsiTheme="minorHAnsi" w:cstheme="minorHAnsi"/>
              </w:rPr>
            </w:pPr>
            <w:r>
              <w:rPr>
                <w:rFonts w:ascii="Calibri" w:hAnsi="Calibri" w:cs="Calibri"/>
              </w:rPr>
              <w:t>Jacob Lew</w:t>
            </w:r>
          </w:p>
        </w:tc>
      </w:tr>
      <w:tr w:rsidR="00AC55C2" w:rsidRPr="00764963" w14:paraId="4770AE18" w14:textId="77777777" w:rsidTr="00212C2C">
        <w:trPr>
          <w:gridBefore w:val="1"/>
          <w:wBefore w:w="10" w:type="dxa"/>
          <w:trHeight w:val="300"/>
        </w:trPr>
        <w:tc>
          <w:tcPr>
            <w:tcW w:w="647" w:type="dxa"/>
            <w:noWrap/>
            <w:vAlign w:val="bottom"/>
          </w:tcPr>
          <w:p w14:paraId="0E9A1608" w14:textId="54B09D33" w:rsidR="00AC55C2" w:rsidRPr="00764963" w:rsidRDefault="00AC55C2" w:rsidP="00AC55C2">
            <w:pPr>
              <w:rPr>
                <w:rFonts w:asciiTheme="minorHAnsi" w:hAnsiTheme="minorHAnsi" w:cstheme="minorHAnsi"/>
              </w:rPr>
            </w:pPr>
            <w:r>
              <w:rPr>
                <w:rFonts w:ascii="Calibri" w:hAnsi="Calibri" w:cs="Calibri"/>
                <w:color w:val="000000"/>
              </w:rPr>
              <w:t>13</w:t>
            </w:r>
          </w:p>
        </w:tc>
        <w:tc>
          <w:tcPr>
            <w:tcW w:w="1644" w:type="dxa"/>
            <w:noWrap/>
          </w:tcPr>
          <w:p w14:paraId="484BD94B" w14:textId="79D66A63" w:rsidR="00AC55C2" w:rsidRPr="00764963" w:rsidRDefault="00EA5A5B" w:rsidP="00AC55C2">
            <w:pPr>
              <w:rPr>
                <w:rStyle w:val="Hyperlink"/>
                <w:rFonts w:asciiTheme="minorHAnsi" w:hAnsiTheme="minorHAnsi" w:cstheme="minorHAnsi"/>
              </w:rPr>
            </w:pPr>
            <w:hyperlink w:anchor="Reader" w:history="1">
              <w:r w:rsidR="00AC55C2" w:rsidRPr="00764963">
                <w:rPr>
                  <w:rStyle w:val="Hyperlink"/>
                  <w:rFonts w:asciiTheme="minorHAnsi" w:hAnsiTheme="minorHAnsi" w:cstheme="minorHAnsi"/>
                </w:rPr>
                <w:t>INAF U8685</w:t>
              </w:r>
            </w:hyperlink>
          </w:p>
        </w:tc>
        <w:tc>
          <w:tcPr>
            <w:tcW w:w="6158" w:type="dxa"/>
            <w:noWrap/>
          </w:tcPr>
          <w:p w14:paraId="20DBE86A" w14:textId="1FFCCD7A" w:rsidR="00AC55C2" w:rsidRPr="00764963" w:rsidRDefault="00AC55C2" w:rsidP="00AC55C2">
            <w:pPr>
              <w:rPr>
                <w:rFonts w:asciiTheme="minorHAnsi" w:hAnsiTheme="minorHAnsi" w:cstheme="minorHAnsi"/>
              </w:rPr>
            </w:pPr>
            <w:r w:rsidRPr="00764963">
              <w:rPr>
                <w:rFonts w:asciiTheme="minorHAnsi" w:hAnsiTheme="minorHAnsi" w:cstheme="minorHAnsi"/>
              </w:rPr>
              <w:t>Asian Financial Markets</w:t>
            </w:r>
          </w:p>
        </w:tc>
        <w:tc>
          <w:tcPr>
            <w:tcW w:w="2430" w:type="dxa"/>
            <w:noWrap/>
          </w:tcPr>
          <w:p w14:paraId="76BCE380" w14:textId="43B819F2" w:rsidR="00AC55C2" w:rsidRPr="00764963" w:rsidRDefault="00AC55C2" w:rsidP="00AC55C2">
            <w:pPr>
              <w:rPr>
                <w:rFonts w:asciiTheme="minorHAnsi" w:hAnsiTheme="minorHAnsi" w:cstheme="minorHAnsi"/>
              </w:rPr>
            </w:pPr>
            <w:r w:rsidRPr="00764963">
              <w:rPr>
                <w:rFonts w:asciiTheme="minorHAnsi" w:hAnsiTheme="minorHAnsi" w:cstheme="minorHAnsi"/>
              </w:rPr>
              <w:t>Takatoshi Ito</w:t>
            </w:r>
          </w:p>
        </w:tc>
      </w:tr>
      <w:tr w:rsidR="00AC55C2" w:rsidRPr="00764963" w14:paraId="42BA34EC" w14:textId="77777777" w:rsidTr="00212C2C">
        <w:trPr>
          <w:gridBefore w:val="1"/>
          <w:wBefore w:w="10" w:type="dxa"/>
          <w:trHeight w:val="395"/>
        </w:trPr>
        <w:tc>
          <w:tcPr>
            <w:tcW w:w="647" w:type="dxa"/>
            <w:noWrap/>
            <w:vAlign w:val="bottom"/>
          </w:tcPr>
          <w:p w14:paraId="48D3ADA7" w14:textId="168B8AF7" w:rsidR="00AC55C2" w:rsidRPr="00764963" w:rsidRDefault="00AC55C2" w:rsidP="00AC55C2">
            <w:pPr>
              <w:rPr>
                <w:rFonts w:asciiTheme="minorHAnsi" w:hAnsiTheme="minorHAnsi" w:cstheme="minorHAnsi"/>
              </w:rPr>
            </w:pPr>
            <w:r>
              <w:rPr>
                <w:rFonts w:ascii="Calibri" w:hAnsi="Calibri" w:cs="Calibri"/>
                <w:color w:val="000000"/>
              </w:rPr>
              <w:t>14</w:t>
            </w:r>
          </w:p>
        </w:tc>
        <w:tc>
          <w:tcPr>
            <w:tcW w:w="1644" w:type="dxa"/>
            <w:noWrap/>
          </w:tcPr>
          <w:p w14:paraId="7BB9BED3" w14:textId="749ADCDA" w:rsidR="00AC55C2" w:rsidRPr="00764963" w:rsidRDefault="00EA5A5B" w:rsidP="00AC55C2">
            <w:pPr>
              <w:rPr>
                <w:rFonts w:asciiTheme="minorHAnsi" w:hAnsiTheme="minorHAnsi" w:cstheme="minorHAnsi"/>
              </w:rPr>
            </w:pPr>
            <w:hyperlink w:anchor="Reader" w:history="1">
              <w:r w:rsidR="00AC55C2" w:rsidRPr="00764963">
                <w:rPr>
                  <w:rStyle w:val="Hyperlink"/>
                  <w:rFonts w:asciiTheme="minorHAnsi" w:hAnsiTheme="minorHAnsi" w:cstheme="minorHAnsi"/>
                </w:rPr>
                <w:t xml:space="preserve">INAF </w:t>
              </w:r>
              <w:r w:rsidR="00AC55C2" w:rsidRPr="00764963">
                <w:rPr>
                  <w:rStyle w:val="Hyperlink"/>
                  <w:rFonts w:asciiTheme="minorHAnsi" w:hAnsiTheme="minorHAnsi" w:cstheme="minorHAnsi"/>
                </w:rPr>
                <w:t>U</w:t>
              </w:r>
              <w:r w:rsidR="00AC55C2" w:rsidRPr="00764963">
                <w:rPr>
                  <w:rStyle w:val="Hyperlink"/>
                  <w:rFonts w:asciiTheme="minorHAnsi" w:hAnsiTheme="minorHAnsi" w:cstheme="minorHAnsi"/>
                </w:rPr>
                <w:t>8686</w:t>
              </w:r>
            </w:hyperlink>
          </w:p>
        </w:tc>
        <w:tc>
          <w:tcPr>
            <w:tcW w:w="6158" w:type="dxa"/>
            <w:noWrap/>
          </w:tcPr>
          <w:p w14:paraId="1FDA98B8" w14:textId="46D82C35" w:rsidR="00AC55C2" w:rsidRPr="00764963" w:rsidRDefault="00AC55C2" w:rsidP="00AC55C2">
            <w:pPr>
              <w:rPr>
                <w:rFonts w:asciiTheme="minorHAnsi" w:hAnsiTheme="minorHAnsi" w:cstheme="minorHAnsi"/>
              </w:rPr>
            </w:pPr>
            <w:r w:rsidRPr="00764963">
              <w:rPr>
                <w:rFonts w:asciiTheme="minorHAnsi" w:hAnsiTheme="minorHAnsi" w:cstheme="minorHAnsi"/>
              </w:rPr>
              <w:t>Japanese Financial Policy and Economy</w:t>
            </w:r>
          </w:p>
        </w:tc>
        <w:tc>
          <w:tcPr>
            <w:tcW w:w="2430" w:type="dxa"/>
            <w:noWrap/>
          </w:tcPr>
          <w:p w14:paraId="420E8968" w14:textId="14EDEA46" w:rsidR="00AC55C2" w:rsidRPr="00764963" w:rsidRDefault="00AC55C2" w:rsidP="00AC55C2">
            <w:pPr>
              <w:rPr>
                <w:rFonts w:asciiTheme="minorHAnsi" w:hAnsiTheme="minorHAnsi" w:cstheme="minorHAnsi"/>
              </w:rPr>
            </w:pPr>
            <w:r w:rsidRPr="00764963">
              <w:rPr>
                <w:rFonts w:asciiTheme="minorHAnsi" w:hAnsiTheme="minorHAnsi" w:cstheme="minorHAnsi"/>
              </w:rPr>
              <w:t>Takatoshi Ito</w:t>
            </w:r>
          </w:p>
        </w:tc>
      </w:tr>
      <w:tr w:rsidR="00AC55C2" w:rsidRPr="00212C2C" w14:paraId="304B50A1" w14:textId="77777777" w:rsidTr="00212C2C">
        <w:trPr>
          <w:gridBefore w:val="1"/>
          <w:wBefore w:w="10" w:type="dxa"/>
          <w:trHeight w:val="395"/>
        </w:trPr>
        <w:tc>
          <w:tcPr>
            <w:tcW w:w="647" w:type="dxa"/>
            <w:noWrap/>
            <w:vAlign w:val="bottom"/>
          </w:tcPr>
          <w:p w14:paraId="72D0B7B9" w14:textId="025EEC9E" w:rsidR="00AC55C2" w:rsidRDefault="00AC55C2" w:rsidP="00AC55C2">
            <w:pPr>
              <w:rPr>
                <w:rFonts w:ascii="Calibri" w:hAnsi="Calibri" w:cs="Calibri"/>
                <w:color w:val="000000"/>
              </w:rPr>
            </w:pPr>
            <w:r>
              <w:rPr>
                <w:rFonts w:ascii="Calibri" w:hAnsi="Calibri" w:cs="Calibri"/>
                <w:color w:val="000000"/>
              </w:rPr>
              <w:t>15</w:t>
            </w:r>
          </w:p>
        </w:tc>
        <w:tc>
          <w:tcPr>
            <w:tcW w:w="1644" w:type="dxa"/>
            <w:noWrap/>
          </w:tcPr>
          <w:p w14:paraId="4C251BAF" w14:textId="0B6C6B54" w:rsidR="00AC55C2" w:rsidRPr="00212C2C" w:rsidRDefault="00342F53" w:rsidP="00AC55C2">
            <w:pPr>
              <w:rPr>
                <w:rFonts w:ascii="Calibri" w:hAnsi="Calibri" w:cs="Calibri"/>
                <w:color w:val="000000"/>
              </w:rPr>
            </w:pPr>
            <w:hyperlink w:anchor="ReaderU8690" w:history="1">
              <w:r w:rsidR="00AC55C2" w:rsidRPr="00342F53">
                <w:rPr>
                  <w:rStyle w:val="Hyperlink"/>
                  <w:rFonts w:asciiTheme="minorHAnsi" w:hAnsiTheme="minorHAnsi" w:cstheme="minorHAnsi"/>
                </w:rPr>
                <w:t>INAF U8690</w:t>
              </w:r>
            </w:hyperlink>
          </w:p>
        </w:tc>
        <w:tc>
          <w:tcPr>
            <w:tcW w:w="6158" w:type="dxa"/>
            <w:noWrap/>
          </w:tcPr>
          <w:p w14:paraId="46A3DC92" w14:textId="6C1CFC58" w:rsidR="00AC55C2" w:rsidRPr="00212C2C" w:rsidRDefault="00AC55C2" w:rsidP="00AC55C2">
            <w:pPr>
              <w:rPr>
                <w:rFonts w:ascii="Calibri" w:hAnsi="Calibri" w:cs="Calibri"/>
                <w:color w:val="000000"/>
              </w:rPr>
            </w:pPr>
            <w:r w:rsidRPr="00212C2C">
              <w:rPr>
                <w:rFonts w:ascii="Calibri" w:hAnsi="Calibri" w:cs="Calibri"/>
                <w:color w:val="000000"/>
              </w:rPr>
              <w:t>Managing Humanitarian Emergencies</w:t>
            </w:r>
          </w:p>
        </w:tc>
        <w:tc>
          <w:tcPr>
            <w:tcW w:w="2430" w:type="dxa"/>
            <w:noWrap/>
          </w:tcPr>
          <w:p w14:paraId="17519845" w14:textId="763CBDE7" w:rsidR="00AC55C2" w:rsidRPr="00212C2C" w:rsidRDefault="00AC55C2" w:rsidP="00AC55C2">
            <w:pPr>
              <w:rPr>
                <w:rFonts w:ascii="Calibri" w:hAnsi="Calibri" w:cs="Calibri"/>
                <w:color w:val="000000"/>
              </w:rPr>
            </w:pPr>
            <w:r w:rsidRPr="00212C2C">
              <w:rPr>
                <w:rFonts w:ascii="Calibri" w:hAnsi="Calibri" w:cs="Calibri"/>
                <w:color w:val="000000"/>
              </w:rPr>
              <w:t>Sarah Fuhrman</w:t>
            </w:r>
          </w:p>
        </w:tc>
      </w:tr>
      <w:tr w:rsidR="00AC55C2" w:rsidRPr="00764963" w14:paraId="74FDACAA" w14:textId="77777777" w:rsidTr="00212C2C">
        <w:trPr>
          <w:gridBefore w:val="1"/>
          <w:wBefore w:w="10" w:type="dxa"/>
          <w:trHeight w:val="300"/>
        </w:trPr>
        <w:tc>
          <w:tcPr>
            <w:tcW w:w="647" w:type="dxa"/>
            <w:noWrap/>
            <w:vAlign w:val="bottom"/>
          </w:tcPr>
          <w:p w14:paraId="7C8D08EA" w14:textId="0EA8166F" w:rsidR="00AC55C2" w:rsidRPr="00764963" w:rsidRDefault="00AC55C2" w:rsidP="00AC55C2">
            <w:pPr>
              <w:rPr>
                <w:rFonts w:asciiTheme="minorHAnsi" w:hAnsiTheme="minorHAnsi" w:cstheme="minorHAnsi"/>
              </w:rPr>
            </w:pPr>
            <w:r>
              <w:rPr>
                <w:rFonts w:ascii="Calibri" w:hAnsi="Calibri" w:cs="Calibri"/>
                <w:color w:val="000000"/>
              </w:rPr>
              <w:t>16</w:t>
            </w:r>
          </w:p>
        </w:tc>
        <w:tc>
          <w:tcPr>
            <w:tcW w:w="1644" w:type="dxa"/>
            <w:noWrap/>
          </w:tcPr>
          <w:p w14:paraId="499BE847" w14:textId="1448602E" w:rsidR="00AC55C2" w:rsidRPr="00764963" w:rsidRDefault="00EA5A5B" w:rsidP="00AC55C2">
            <w:pPr>
              <w:rPr>
                <w:rFonts w:asciiTheme="minorHAnsi" w:hAnsiTheme="minorHAnsi" w:cstheme="minorHAnsi"/>
              </w:rPr>
            </w:pPr>
            <w:hyperlink w:anchor="Reader" w:history="1">
              <w:r w:rsidR="00AC55C2" w:rsidRPr="00764963">
                <w:rPr>
                  <w:rStyle w:val="Hyperlink"/>
                  <w:rFonts w:asciiTheme="minorHAnsi" w:hAnsiTheme="minorHAnsi" w:cstheme="minorHAnsi"/>
                </w:rPr>
                <w:t>PEPM U6640</w:t>
              </w:r>
            </w:hyperlink>
          </w:p>
        </w:tc>
        <w:tc>
          <w:tcPr>
            <w:tcW w:w="6158" w:type="dxa"/>
            <w:noWrap/>
          </w:tcPr>
          <w:p w14:paraId="7D2ABB97" w14:textId="57A901C3" w:rsidR="00AC55C2" w:rsidRPr="00764963" w:rsidRDefault="00AC55C2" w:rsidP="00AC55C2">
            <w:pPr>
              <w:rPr>
                <w:rFonts w:asciiTheme="minorHAnsi" w:hAnsiTheme="minorHAnsi" w:cstheme="minorHAnsi"/>
              </w:rPr>
            </w:pPr>
            <w:proofErr w:type="spellStart"/>
            <w:r w:rsidRPr="00764963">
              <w:rPr>
                <w:rFonts w:asciiTheme="minorHAnsi" w:hAnsiTheme="minorHAnsi" w:cstheme="minorHAnsi"/>
              </w:rPr>
              <w:t>Macroeconometrics</w:t>
            </w:r>
            <w:proofErr w:type="spellEnd"/>
          </w:p>
        </w:tc>
        <w:tc>
          <w:tcPr>
            <w:tcW w:w="2430" w:type="dxa"/>
            <w:noWrap/>
          </w:tcPr>
          <w:p w14:paraId="1554E5B9" w14:textId="10287C48" w:rsidR="00AC55C2" w:rsidRPr="00764963" w:rsidRDefault="00AC55C2" w:rsidP="00AC55C2">
            <w:pPr>
              <w:rPr>
                <w:rFonts w:asciiTheme="minorHAnsi" w:hAnsiTheme="minorHAnsi" w:cstheme="minorHAnsi"/>
              </w:rPr>
            </w:pPr>
            <w:proofErr w:type="spellStart"/>
            <w:r w:rsidRPr="00764963">
              <w:rPr>
                <w:rFonts w:asciiTheme="minorHAnsi" w:hAnsiTheme="minorHAnsi" w:cstheme="minorHAnsi"/>
              </w:rPr>
              <w:t>Seyhan</w:t>
            </w:r>
            <w:proofErr w:type="spellEnd"/>
            <w:r w:rsidRPr="00764963">
              <w:rPr>
                <w:rFonts w:asciiTheme="minorHAnsi" w:hAnsiTheme="minorHAnsi" w:cstheme="minorHAnsi"/>
              </w:rPr>
              <w:t xml:space="preserve"> Erden</w:t>
            </w:r>
          </w:p>
        </w:tc>
      </w:tr>
      <w:tr w:rsidR="00AC55C2" w:rsidRPr="00764963" w14:paraId="326D3DAA" w14:textId="77777777" w:rsidTr="00212C2C">
        <w:trPr>
          <w:gridBefore w:val="1"/>
          <w:wBefore w:w="10" w:type="dxa"/>
          <w:trHeight w:val="300"/>
        </w:trPr>
        <w:tc>
          <w:tcPr>
            <w:tcW w:w="647" w:type="dxa"/>
            <w:noWrap/>
            <w:vAlign w:val="bottom"/>
          </w:tcPr>
          <w:p w14:paraId="4BABF858" w14:textId="61715A2B" w:rsidR="00AC55C2" w:rsidRPr="00764963" w:rsidRDefault="00AC55C2" w:rsidP="00AC55C2">
            <w:pPr>
              <w:rPr>
                <w:rFonts w:asciiTheme="minorHAnsi" w:hAnsiTheme="minorHAnsi" w:cstheme="minorHAnsi"/>
              </w:rPr>
            </w:pPr>
            <w:r>
              <w:rPr>
                <w:rFonts w:ascii="Calibri" w:hAnsi="Calibri" w:cs="Calibri"/>
                <w:color w:val="000000"/>
              </w:rPr>
              <w:t>17</w:t>
            </w:r>
          </w:p>
        </w:tc>
        <w:tc>
          <w:tcPr>
            <w:tcW w:w="1644" w:type="dxa"/>
            <w:noWrap/>
          </w:tcPr>
          <w:p w14:paraId="1F631D8A" w14:textId="12ED66C8" w:rsidR="00AC55C2" w:rsidRPr="00764963" w:rsidRDefault="00EA5A5B" w:rsidP="00AC55C2">
            <w:pPr>
              <w:rPr>
                <w:rFonts w:asciiTheme="minorHAnsi" w:hAnsiTheme="minorHAnsi" w:cstheme="minorHAnsi"/>
              </w:rPr>
            </w:pPr>
            <w:hyperlink w:anchor="Reader" w:history="1">
              <w:r w:rsidR="00AC55C2" w:rsidRPr="00764963">
                <w:rPr>
                  <w:rStyle w:val="Hyperlink"/>
                  <w:rFonts w:asciiTheme="minorHAnsi" w:hAnsiTheme="minorHAnsi" w:cstheme="minorHAnsi"/>
                </w:rPr>
                <w:t>PUAF U6228</w:t>
              </w:r>
            </w:hyperlink>
          </w:p>
        </w:tc>
        <w:tc>
          <w:tcPr>
            <w:tcW w:w="6158" w:type="dxa"/>
            <w:noWrap/>
          </w:tcPr>
          <w:p w14:paraId="3870FB3E" w14:textId="0D1A9601" w:rsidR="00AC55C2" w:rsidRPr="00764963" w:rsidRDefault="00AC55C2" w:rsidP="00AC55C2">
            <w:pPr>
              <w:rPr>
                <w:rFonts w:asciiTheme="minorHAnsi" w:hAnsiTheme="minorHAnsi" w:cstheme="minorHAnsi"/>
              </w:rPr>
            </w:pPr>
            <w:r w:rsidRPr="00764963">
              <w:rPr>
                <w:rFonts w:asciiTheme="minorHAnsi" w:hAnsiTheme="minorHAnsi" w:cstheme="minorHAnsi"/>
              </w:rPr>
              <w:t>Comparative Social Welfare Policy</w:t>
            </w:r>
          </w:p>
        </w:tc>
        <w:tc>
          <w:tcPr>
            <w:tcW w:w="2430" w:type="dxa"/>
            <w:noWrap/>
          </w:tcPr>
          <w:p w14:paraId="3B25C116" w14:textId="2E0189E1" w:rsidR="00AC55C2" w:rsidRPr="00764963" w:rsidRDefault="00AC55C2" w:rsidP="00AC55C2">
            <w:pPr>
              <w:rPr>
                <w:rFonts w:asciiTheme="minorHAnsi" w:hAnsiTheme="minorHAnsi" w:cstheme="minorHAnsi"/>
              </w:rPr>
            </w:pPr>
            <w:r w:rsidRPr="00764963">
              <w:rPr>
                <w:rFonts w:asciiTheme="minorHAnsi" w:hAnsiTheme="minorHAnsi" w:cstheme="minorHAnsi"/>
              </w:rPr>
              <w:t>Yumiko Shimabukuro</w:t>
            </w:r>
          </w:p>
        </w:tc>
      </w:tr>
      <w:tr w:rsidR="00AC55C2" w:rsidRPr="00764963" w14:paraId="064E9D71" w14:textId="77777777" w:rsidTr="00212C2C">
        <w:trPr>
          <w:gridBefore w:val="1"/>
          <w:wBefore w:w="10" w:type="dxa"/>
          <w:trHeight w:val="300"/>
        </w:trPr>
        <w:tc>
          <w:tcPr>
            <w:tcW w:w="647" w:type="dxa"/>
            <w:noWrap/>
            <w:vAlign w:val="bottom"/>
          </w:tcPr>
          <w:p w14:paraId="60B3DB2D" w14:textId="4AE0C941" w:rsidR="00AC55C2" w:rsidRDefault="008C572B" w:rsidP="00AC55C2">
            <w:pPr>
              <w:rPr>
                <w:rFonts w:ascii="Calibri" w:hAnsi="Calibri" w:cs="Calibri"/>
                <w:color w:val="000000"/>
              </w:rPr>
            </w:pPr>
            <w:r>
              <w:rPr>
                <w:rFonts w:ascii="Calibri" w:hAnsi="Calibri" w:cs="Calibri"/>
                <w:color w:val="000000"/>
              </w:rPr>
              <w:t>18</w:t>
            </w:r>
          </w:p>
        </w:tc>
        <w:tc>
          <w:tcPr>
            <w:tcW w:w="1644" w:type="dxa"/>
            <w:noWrap/>
          </w:tcPr>
          <w:p w14:paraId="6EEC49F3" w14:textId="1B44F7C0" w:rsidR="00AC55C2" w:rsidRPr="00952EE1" w:rsidRDefault="00EA5A5B" w:rsidP="00AC55C2">
            <w:pPr>
              <w:rPr>
                <w:rStyle w:val="Hyperlink"/>
                <w:rFonts w:asciiTheme="minorHAnsi" w:hAnsiTheme="minorHAnsi" w:cstheme="minorHAnsi"/>
              </w:rPr>
            </w:pPr>
            <w:hyperlink w:anchor="Reader" w:history="1">
              <w:r w:rsidR="00AC55C2" w:rsidRPr="001F0C33">
                <w:rPr>
                  <w:rStyle w:val="Hyperlink"/>
                  <w:rFonts w:asciiTheme="minorHAnsi" w:hAnsiTheme="minorHAnsi" w:cstheme="minorHAnsi"/>
                </w:rPr>
                <w:t>PUAF U6801</w:t>
              </w:r>
            </w:hyperlink>
          </w:p>
        </w:tc>
        <w:tc>
          <w:tcPr>
            <w:tcW w:w="6158" w:type="dxa"/>
            <w:noWrap/>
          </w:tcPr>
          <w:p w14:paraId="79DDF219" w14:textId="220CB8E5" w:rsidR="00AC55C2" w:rsidRDefault="00AC55C2" w:rsidP="00AC55C2">
            <w:pPr>
              <w:rPr>
                <w:rFonts w:asciiTheme="minorHAnsi" w:hAnsiTheme="minorHAnsi" w:cstheme="minorHAnsi"/>
              </w:rPr>
            </w:pPr>
            <w:r w:rsidRPr="001F0C33">
              <w:rPr>
                <w:rFonts w:asciiTheme="minorHAnsi" w:hAnsiTheme="minorHAnsi" w:cstheme="minorHAnsi"/>
              </w:rPr>
              <w:t>Negotiation &amp; Conflict Resolution</w:t>
            </w:r>
          </w:p>
        </w:tc>
        <w:tc>
          <w:tcPr>
            <w:tcW w:w="2430" w:type="dxa"/>
            <w:noWrap/>
          </w:tcPr>
          <w:p w14:paraId="529DAEFA" w14:textId="4CFCA305" w:rsidR="00AC55C2" w:rsidRDefault="00AC55C2" w:rsidP="00AC55C2">
            <w:pPr>
              <w:rPr>
                <w:rFonts w:asciiTheme="minorHAnsi" w:hAnsiTheme="minorHAnsi" w:cstheme="minorHAnsi"/>
              </w:rPr>
            </w:pPr>
            <w:r w:rsidRPr="001F0C33">
              <w:rPr>
                <w:rFonts w:asciiTheme="minorHAnsi" w:hAnsiTheme="minorHAnsi" w:cstheme="minorHAnsi"/>
              </w:rPr>
              <w:t>Seth Freeman</w:t>
            </w:r>
          </w:p>
        </w:tc>
      </w:tr>
      <w:tr w:rsidR="008C572B" w:rsidRPr="00764963" w14:paraId="47ACF269" w14:textId="77777777" w:rsidTr="00212C2C">
        <w:trPr>
          <w:gridBefore w:val="1"/>
          <w:wBefore w:w="10" w:type="dxa"/>
          <w:trHeight w:val="300"/>
        </w:trPr>
        <w:tc>
          <w:tcPr>
            <w:tcW w:w="647" w:type="dxa"/>
            <w:noWrap/>
            <w:vAlign w:val="bottom"/>
          </w:tcPr>
          <w:p w14:paraId="00CCC830" w14:textId="41F0A189" w:rsidR="008C572B" w:rsidRPr="00764963" w:rsidRDefault="008C572B" w:rsidP="008C572B">
            <w:pPr>
              <w:rPr>
                <w:rFonts w:asciiTheme="minorHAnsi" w:hAnsiTheme="minorHAnsi" w:cstheme="minorHAnsi"/>
              </w:rPr>
            </w:pPr>
            <w:r>
              <w:rPr>
                <w:rFonts w:ascii="Calibri" w:hAnsi="Calibri" w:cs="Calibri"/>
                <w:color w:val="000000"/>
              </w:rPr>
              <w:t>19</w:t>
            </w:r>
          </w:p>
        </w:tc>
        <w:tc>
          <w:tcPr>
            <w:tcW w:w="1644" w:type="dxa"/>
            <w:noWrap/>
          </w:tcPr>
          <w:p w14:paraId="4B289455" w14:textId="43A21AE9" w:rsidR="008C572B" w:rsidRPr="00764963" w:rsidRDefault="00EA5A5B" w:rsidP="008C572B">
            <w:pPr>
              <w:rPr>
                <w:rFonts w:asciiTheme="minorHAnsi" w:hAnsiTheme="minorHAnsi" w:cstheme="minorHAnsi"/>
              </w:rPr>
            </w:pPr>
            <w:hyperlink w:anchor="ReaderU8203" w:history="1">
              <w:r w:rsidR="008C572B" w:rsidRPr="00764963">
                <w:rPr>
                  <w:rStyle w:val="Hyperlink"/>
                  <w:rFonts w:asciiTheme="minorHAnsi" w:hAnsiTheme="minorHAnsi" w:cstheme="minorHAnsi"/>
                </w:rPr>
                <w:t>PUAF U8203</w:t>
              </w:r>
            </w:hyperlink>
          </w:p>
        </w:tc>
        <w:tc>
          <w:tcPr>
            <w:tcW w:w="6158" w:type="dxa"/>
            <w:noWrap/>
          </w:tcPr>
          <w:p w14:paraId="6ECF51E0" w14:textId="41D2B115" w:rsidR="008C572B" w:rsidRPr="00764963" w:rsidRDefault="008C572B" w:rsidP="008C572B">
            <w:pPr>
              <w:rPr>
                <w:rFonts w:asciiTheme="minorHAnsi" w:hAnsiTheme="minorHAnsi" w:cstheme="minorHAnsi"/>
              </w:rPr>
            </w:pPr>
            <w:r w:rsidRPr="00764963">
              <w:rPr>
                <w:rFonts w:asciiTheme="minorHAnsi" w:hAnsiTheme="minorHAnsi" w:cstheme="minorHAnsi"/>
                <w:color w:val="000000"/>
              </w:rPr>
              <w:t>Project Management</w:t>
            </w:r>
          </w:p>
        </w:tc>
        <w:tc>
          <w:tcPr>
            <w:tcW w:w="2430" w:type="dxa"/>
            <w:noWrap/>
          </w:tcPr>
          <w:p w14:paraId="61279C88" w14:textId="1B4F78D8" w:rsidR="008C572B" w:rsidRPr="00764963" w:rsidRDefault="008C572B" w:rsidP="008C572B">
            <w:pPr>
              <w:rPr>
                <w:rFonts w:asciiTheme="minorHAnsi" w:hAnsiTheme="minorHAnsi" w:cstheme="minorHAnsi"/>
              </w:rPr>
            </w:pPr>
            <w:r w:rsidRPr="00764963">
              <w:rPr>
                <w:rFonts w:asciiTheme="minorHAnsi" w:hAnsiTheme="minorHAnsi" w:cstheme="minorHAnsi"/>
                <w:color w:val="000000"/>
              </w:rPr>
              <w:t>Thomas Quaranta</w:t>
            </w:r>
          </w:p>
        </w:tc>
      </w:tr>
      <w:tr w:rsidR="008C572B" w:rsidRPr="00764963" w14:paraId="53AB72D2" w14:textId="77777777" w:rsidTr="00212C2C">
        <w:trPr>
          <w:gridBefore w:val="1"/>
          <w:wBefore w:w="10" w:type="dxa"/>
          <w:trHeight w:val="300"/>
        </w:trPr>
        <w:tc>
          <w:tcPr>
            <w:tcW w:w="647" w:type="dxa"/>
            <w:noWrap/>
            <w:vAlign w:val="bottom"/>
          </w:tcPr>
          <w:p w14:paraId="7D1B479D" w14:textId="4771EBB9" w:rsidR="008C572B" w:rsidRPr="00764963" w:rsidRDefault="008C572B" w:rsidP="008C572B">
            <w:pPr>
              <w:rPr>
                <w:rFonts w:asciiTheme="minorHAnsi" w:hAnsiTheme="minorHAnsi" w:cstheme="minorHAnsi"/>
              </w:rPr>
            </w:pPr>
            <w:r>
              <w:rPr>
                <w:rFonts w:ascii="Calibri" w:hAnsi="Calibri" w:cs="Calibri"/>
                <w:color w:val="000000"/>
              </w:rPr>
              <w:t>20</w:t>
            </w:r>
          </w:p>
        </w:tc>
        <w:tc>
          <w:tcPr>
            <w:tcW w:w="1644" w:type="dxa"/>
            <w:noWrap/>
          </w:tcPr>
          <w:p w14:paraId="1A974012" w14:textId="5AFA02B0" w:rsidR="008C572B" w:rsidRPr="00764963" w:rsidRDefault="00EA5A5B" w:rsidP="008C572B">
            <w:pPr>
              <w:rPr>
                <w:rFonts w:asciiTheme="minorHAnsi" w:hAnsiTheme="minorHAnsi" w:cstheme="minorHAnsi"/>
              </w:rPr>
            </w:pPr>
            <w:hyperlink w:anchor="Reader" w:history="1">
              <w:r w:rsidR="008C572B" w:rsidRPr="00764963">
                <w:rPr>
                  <w:rStyle w:val="Hyperlink"/>
                  <w:rFonts w:asciiTheme="minorHAnsi" w:hAnsiTheme="minorHAnsi" w:cstheme="minorHAnsi"/>
                </w:rPr>
                <w:t>SIPA U6015</w:t>
              </w:r>
            </w:hyperlink>
          </w:p>
        </w:tc>
        <w:tc>
          <w:tcPr>
            <w:tcW w:w="6158" w:type="dxa"/>
            <w:noWrap/>
          </w:tcPr>
          <w:p w14:paraId="3781AF4F" w14:textId="4B5822F2" w:rsidR="008C572B" w:rsidRPr="00764963" w:rsidRDefault="008C572B" w:rsidP="008C572B">
            <w:pPr>
              <w:rPr>
                <w:rFonts w:asciiTheme="minorHAnsi" w:hAnsiTheme="minorHAnsi" w:cstheme="minorHAnsi"/>
              </w:rPr>
            </w:pPr>
            <w:r w:rsidRPr="00764963">
              <w:rPr>
                <w:rFonts w:asciiTheme="minorHAnsi" w:hAnsiTheme="minorHAnsi" w:cstheme="minorHAnsi"/>
              </w:rPr>
              <w:t>Sustainability Management</w:t>
            </w:r>
          </w:p>
        </w:tc>
        <w:tc>
          <w:tcPr>
            <w:tcW w:w="2430" w:type="dxa"/>
            <w:noWrap/>
          </w:tcPr>
          <w:p w14:paraId="7D482474" w14:textId="5F7EE30F" w:rsidR="008C572B" w:rsidRPr="00764963" w:rsidRDefault="008C572B" w:rsidP="008C572B">
            <w:pPr>
              <w:rPr>
                <w:rFonts w:asciiTheme="minorHAnsi" w:hAnsiTheme="minorHAnsi" w:cstheme="minorHAnsi"/>
              </w:rPr>
            </w:pPr>
            <w:r w:rsidRPr="00764963">
              <w:rPr>
                <w:rFonts w:asciiTheme="minorHAnsi" w:hAnsiTheme="minorHAnsi" w:cstheme="minorHAnsi"/>
              </w:rPr>
              <w:t>Steven Cohen</w:t>
            </w:r>
          </w:p>
        </w:tc>
      </w:tr>
      <w:tr w:rsidR="008C572B" w:rsidRPr="00764963" w14:paraId="1304A723" w14:textId="77777777" w:rsidTr="00212C2C">
        <w:trPr>
          <w:gridBefore w:val="1"/>
          <w:wBefore w:w="10" w:type="dxa"/>
          <w:trHeight w:val="300"/>
        </w:trPr>
        <w:tc>
          <w:tcPr>
            <w:tcW w:w="647" w:type="dxa"/>
            <w:noWrap/>
            <w:vAlign w:val="bottom"/>
          </w:tcPr>
          <w:p w14:paraId="10A30475" w14:textId="786CE1B5" w:rsidR="008C572B" w:rsidRPr="00764963" w:rsidRDefault="008C572B" w:rsidP="008C572B">
            <w:pPr>
              <w:rPr>
                <w:rFonts w:asciiTheme="minorHAnsi" w:hAnsiTheme="minorHAnsi" w:cstheme="minorHAnsi"/>
                <w:color w:val="000000"/>
              </w:rPr>
            </w:pPr>
            <w:r>
              <w:rPr>
                <w:rFonts w:ascii="Calibri" w:hAnsi="Calibri" w:cs="Calibri"/>
                <w:color w:val="000000"/>
              </w:rPr>
              <w:t>21</w:t>
            </w:r>
          </w:p>
        </w:tc>
        <w:tc>
          <w:tcPr>
            <w:tcW w:w="1644" w:type="dxa"/>
            <w:noWrap/>
          </w:tcPr>
          <w:p w14:paraId="58EEAB68" w14:textId="4C077D33" w:rsidR="008C572B" w:rsidRPr="00764963" w:rsidRDefault="00EA5A5B" w:rsidP="008C572B">
            <w:pPr>
              <w:rPr>
                <w:rFonts w:asciiTheme="minorHAnsi" w:hAnsiTheme="minorHAnsi" w:cstheme="minorHAnsi"/>
              </w:rPr>
            </w:pPr>
            <w:hyperlink w:anchor="Reader" w:history="1">
              <w:r w:rsidR="008C572B" w:rsidRPr="00764963">
                <w:rPr>
                  <w:rStyle w:val="Hyperlink"/>
                  <w:rFonts w:asciiTheme="minorHAnsi" w:hAnsiTheme="minorHAnsi" w:cstheme="minorHAnsi"/>
                </w:rPr>
                <w:t>SIPA U6016</w:t>
              </w:r>
            </w:hyperlink>
          </w:p>
        </w:tc>
        <w:tc>
          <w:tcPr>
            <w:tcW w:w="6158" w:type="dxa"/>
            <w:noWrap/>
          </w:tcPr>
          <w:p w14:paraId="5732A9BE" w14:textId="7F4CB5C5" w:rsidR="008C572B" w:rsidRPr="00764963" w:rsidRDefault="008C572B" w:rsidP="008C572B">
            <w:pPr>
              <w:rPr>
                <w:rFonts w:asciiTheme="minorHAnsi" w:hAnsiTheme="minorHAnsi" w:cstheme="minorHAnsi"/>
              </w:rPr>
            </w:pPr>
            <w:r w:rsidRPr="00764963">
              <w:rPr>
                <w:rFonts w:asciiTheme="minorHAnsi" w:hAnsiTheme="minorHAnsi" w:cstheme="minorHAnsi"/>
              </w:rPr>
              <w:t xml:space="preserve">Leading </w:t>
            </w:r>
            <w:r>
              <w:rPr>
                <w:rFonts w:asciiTheme="minorHAnsi" w:hAnsiTheme="minorHAnsi" w:cstheme="minorHAnsi"/>
              </w:rPr>
              <w:t>&amp;</w:t>
            </w:r>
            <w:r w:rsidRPr="00764963">
              <w:rPr>
                <w:rFonts w:asciiTheme="minorHAnsi" w:hAnsiTheme="minorHAnsi" w:cstheme="minorHAnsi"/>
              </w:rPr>
              <w:t xml:space="preserve"> Managing in Moments of Adversity </w:t>
            </w:r>
            <w:r>
              <w:rPr>
                <w:rFonts w:asciiTheme="minorHAnsi" w:hAnsiTheme="minorHAnsi" w:cstheme="minorHAnsi"/>
              </w:rPr>
              <w:t xml:space="preserve">&amp; </w:t>
            </w:r>
            <w:r w:rsidRPr="00764963">
              <w:rPr>
                <w:rFonts w:asciiTheme="minorHAnsi" w:hAnsiTheme="minorHAnsi" w:cstheme="minorHAnsi"/>
              </w:rPr>
              <w:t>Opportunity</w:t>
            </w:r>
          </w:p>
        </w:tc>
        <w:tc>
          <w:tcPr>
            <w:tcW w:w="2430" w:type="dxa"/>
            <w:noWrap/>
          </w:tcPr>
          <w:p w14:paraId="4DA6CC9E" w14:textId="4D3EF8E6" w:rsidR="008C572B" w:rsidRPr="00764963" w:rsidRDefault="008C572B" w:rsidP="008C572B">
            <w:pPr>
              <w:rPr>
                <w:rFonts w:asciiTheme="minorHAnsi" w:hAnsiTheme="minorHAnsi" w:cstheme="minorHAnsi"/>
              </w:rPr>
            </w:pPr>
            <w:r w:rsidRPr="00764963">
              <w:rPr>
                <w:rFonts w:asciiTheme="minorHAnsi" w:hAnsiTheme="minorHAnsi" w:cstheme="minorHAnsi"/>
              </w:rPr>
              <w:t>Kirsti Samuels</w:t>
            </w:r>
          </w:p>
        </w:tc>
      </w:tr>
      <w:tr w:rsidR="008C572B" w:rsidRPr="00764963" w14:paraId="6607208E" w14:textId="77777777" w:rsidTr="00212C2C">
        <w:trPr>
          <w:gridBefore w:val="1"/>
          <w:wBefore w:w="10" w:type="dxa"/>
          <w:trHeight w:val="300"/>
        </w:trPr>
        <w:tc>
          <w:tcPr>
            <w:tcW w:w="647" w:type="dxa"/>
            <w:noWrap/>
            <w:vAlign w:val="bottom"/>
          </w:tcPr>
          <w:p w14:paraId="5FAC563A" w14:textId="041BE43A" w:rsidR="008C572B" w:rsidRPr="00764963" w:rsidRDefault="008C572B" w:rsidP="008C572B">
            <w:pPr>
              <w:rPr>
                <w:rFonts w:asciiTheme="minorHAnsi" w:hAnsiTheme="minorHAnsi" w:cstheme="minorHAnsi"/>
                <w:color w:val="000000"/>
              </w:rPr>
            </w:pPr>
            <w:r>
              <w:rPr>
                <w:rFonts w:ascii="Calibri" w:hAnsi="Calibri" w:cs="Calibri"/>
                <w:color w:val="000000"/>
              </w:rPr>
              <w:t>22</w:t>
            </w:r>
          </w:p>
        </w:tc>
        <w:tc>
          <w:tcPr>
            <w:tcW w:w="1644" w:type="dxa"/>
            <w:noWrap/>
          </w:tcPr>
          <w:p w14:paraId="7174DAE4" w14:textId="24D8C561" w:rsidR="008C572B" w:rsidRPr="00764963" w:rsidRDefault="00EA5A5B" w:rsidP="008C572B">
            <w:pPr>
              <w:rPr>
                <w:rFonts w:asciiTheme="minorHAnsi" w:hAnsiTheme="minorHAnsi" w:cstheme="minorHAnsi"/>
              </w:rPr>
            </w:pPr>
            <w:hyperlink w:anchor="Reader" w:history="1">
              <w:r w:rsidR="008C572B" w:rsidRPr="00952EE1">
                <w:rPr>
                  <w:rStyle w:val="Hyperlink"/>
                  <w:rFonts w:asciiTheme="minorHAnsi" w:hAnsiTheme="minorHAnsi" w:cstheme="minorHAnsi"/>
                </w:rPr>
                <w:t>SIPA U6017</w:t>
              </w:r>
            </w:hyperlink>
          </w:p>
        </w:tc>
        <w:tc>
          <w:tcPr>
            <w:tcW w:w="6158" w:type="dxa"/>
            <w:noWrap/>
          </w:tcPr>
          <w:p w14:paraId="2AFE4548" w14:textId="3FD2AF0B" w:rsidR="008C572B" w:rsidRPr="00764963" w:rsidRDefault="008C572B" w:rsidP="008C572B">
            <w:pPr>
              <w:rPr>
                <w:rFonts w:asciiTheme="minorHAnsi" w:hAnsiTheme="minorHAnsi" w:cstheme="minorHAnsi"/>
              </w:rPr>
            </w:pPr>
            <w:r w:rsidRPr="00CC7528">
              <w:rPr>
                <w:rFonts w:asciiTheme="minorHAnsi" w:hAnsiTheme="minorHAnsi" w:cstheme="minorHAnsi"/>
              </w:rPr>
              <w:t>Mastering Leadership in Big Moments of Change</w:t>
            </w:r>
          </w:p>
        </w:tc>
        <w:tc>
          <w:tcPr>
            <w:tcW w:w="2430" w:type="dxa"/>
            <w:noWrap/>
          </w:tcPr>
          <w:p w14:paraId="77B496B9" w14:textId="11E0B441" w:rsidR="008C572B" w:rsidRPr="00764963" w:rsidRDefault="008C572B" w:rsidP="008C572B">
            <w:pPr>
              <w:rPr>
                <w:rFonts w:asciiTheme="minorHAnsi" w:hAnsiTheme="minorHAnsi" w:cstheme="minorHAnsi"/>
              </w:rPr>
            </w:pPr>
            <w:r w:rsidRPr="00CC7528">
              <w:rPr>
                <w:rFonts w:asciiTheme="minorHAnsi" w:hAnsiTheme="minorHAnsi" w:cstheme="minorHAnsi"/>
              </w:rPr>
              <w:t>Thomas Andrews</w:t>
            </w:r>
          </w:p>
        </w:tc>
      </w:tr>
      <w:tr w:rsidR="008C572B" w:rsidRPr="00764963" w14:paraId="31402FCE" w14:textId="77777777" w:rsidTr="00CF175B">
        <w:trPr>
          <w:gridBefore w:val="1"/>
          <w:wBefore w:w="10" w:type="dxa"/>
          <w:trHeight w:val="300"/>
        </w:trPr>
        <w:tc>
          <w:tcPr>
            <w:tcW w:w="647" w:type="dxa"/>
            <w:noWrap/>
            <w:vAlign w:val="bottom"/>
          </w:tcPr>
          <w:p w14:paraId="7360C5B7" w14:textId="3D0F4822" w:rsidR="008C572B" w:rsidRPr="00764963" w:rsidRDefault="008C572B" w:rsidP="008C572B">
            <w:pPr>
              <w:rPr>
                <w:rFonts w:asciiTheme="minorHAnsi" w:hAnsiTheme="minorHAnsi" w:cstheme="minorHAnsi"/>
              </w:rPr>
            </w:pPr>
            <w:r>
              <w:rPr>
                <w:rFonts w:ascii="Calibri" w:hAnsi="Calibri" w:cs="Calibri"/>
                <w:color w:val="000000"/>
              </w:rPr>
              <w:t>23</w:t>
            </w:r>
          </w:p>
        </w:tc>
        <w:tc>
          <w:tcPr>
            <w:tcW w:w="1644" w:type="dxa"/>
            <w:noWrap/>
          </w:tcPr>
          <w:p w14:paraId="628DFF1B" w14:textId="16F9A972" w:rsidR="008C572B" w:rsidRPr="00764963" w:rsidRDefault="00EA5A5B" w:rsidP="008C572B">
            <w:pPr>
              <w:rPr>
                <w:rFonts w:asciiTheme="minorHAnsi" w:hAnsiTheme="minorHAnsi" w:cstheme="minorHAnsi"/>
              </w:rPr>
            </w:pPr>
            <w:hyperlink w:anchor="ReaderU6200" w:history="1">
              <w:r w:rsidR="008C572B" w:rsidRPr="00764963">
                <w:rPr>
                  <w:rStyle w:val="Hyperlink"/>
                  <w:rFonts w:asciiTheme="minorHAnsi" w:hAnsiTheme="minorHAnsi" w:cstheme="minorHAnsi"/>
                </w:rPr>
                <w:t>SIPA U6200</w:t>
              </w:r>
            </w:hyperlink>
          </w:p>
        </w:tc>
        <w:tc>
          <w:tcPr>
            <w:tcW w:w="6158" w:type="dxa"/>
            <w:noWrap/>
          </w:tcPr>
          <w:p w14:paraId="7C8091EF" w14:textId="5A0D0A65" w:rsidR="008C572B" w:rsidRPr="00764963" w:rsidRDefault="008C572B" w:rsidP="008C572B">
            <w:pPr>
              <w:rPr>
                <w:rFonts w:asciiTheme="minorHAnsi" w:hAnsiTheme="minorHAnsi" w:cstheme="minorHAnsi"/>
              </w:rPr>
            </w:pPr>
            <w:r w:rsidRPr="00764963">
              <w:rPr>
                <w:rFonts w:asciiTheme="minorHAnsi" w:hAnsiTheme="minorHAnsi" w:cstheme="minorHAnsi"/>
              </w:rPr>
              <w:t>Accounting</w:t>
            </w:r>
          </w:p>
        </w:tc>
        <w:tc>
          <w:tcPr>
            <w:tcW w:w="2430" w:type="dxa"/>
            <w:noWrap/>
          </w:tcPr>
          <w:p w14:paraId="1797AFCE" w14:textId="65BFFFAC" w:rsidR="008C572B" w:rsidRPr="00764963" w:rsidRDefault="008C572B" w:rsidP="008C572B">
            <w:pPr>
              <w:rPr>
                <w:rFonts w:asciiTheme="minorHAnsi" w:hAnsiTheme="minorHAnsi" w:cstheme="minorHAnsi"/>
              </w:rPr>
            </w:pPr>
            <w:r w:rsidRPr="00764963">
              <w:rPr>
                <w:rFonts w:asciiTheme="minorHAnsi" w:hAnsiTheme="minorHAnsi" w:cstheme="minorHAnsi"/>
              </w:rPr>
              <w:t>Norman Bartczak</w:t>
            </w:r>
          </w:p>
        </w:tc>
      </w:tr>
      <w:tr w:rsidR="008C572B" w:rsidRPr="00764963" w14:paraId="0B50C2B0" w14:textId="77777777" w:rsidTr="00212C2C">
        <w:trPr>
          <w:gridBefore w:val="1"/>
          <w:wBefore w:w="10" w:type="dxa"/>
          <w:trHeight w:val="300"/>
        </w:trPr>
        <w:tc>
          <w:tcPr>
            <w:tcW w:w="647" w:type="dxa"/>
            <w:noWrap/>
          </w:tcPr>
          <w:p w14:paraId="0676ADA2" w14:textId="0E4F09A3" w:rsidR="008C572B" w:rsidRPr="00764963" w:rsidRDefault="008C572B" w:rsidP="008C572B">
            <w:pPr>
              <w:rPr>
                <w:rFonts w:asciiTheme="minorHAnsi" w:hAnsiTheme="minorHAnsi" w:cstheme="minorHAnsi"/>
              </w:rPr>
            </w:pPr>
            <w:r>
              <w:rPr>
                <w:rFonts w:asciiTheme="minorHAnsi" w:hAnsiTheme="minorHAnsi" w:cstheme="minorHAnsi"/>
              </w:rPr>
              <w:t>24</w:t>
            </w:r>
          </w:p>
        </w:tc>
        <w:tc>
          <w:tcPr>
            <w:tcW w:w="1644" w:type="dxa"/>
            <w:noWrap/>
          </w:tcPr>
          <w:p w14:paraId="11EFD162" w14:textId="145E7893" w:rsidR="008C572B" w:rsidRPr="00764963" w:rsidRDefault="00EA5A5B" w:rsidP="008C572B">
            <w:pPr>
              <w:rPr>
                <w:rFonts w:asciiTheme="minorHAnsi" w:hAnsiTheme="minorHAnsi" w:cstheme="minorHAnsi"/>
              </w:rPr>
            </w:pPr>
            <w:hyperlink w:anchor="ReaderU6301" w:history="1">
              <w:r w:rsidR="008C572B" w:rsidRPr="00764963">
                <w:rPr>
                  <w:rStyle w:val="Hyperlink"/>
                  <w:rFonts w:asciiTheme="minorHAnsi" w:hAnsiTheme="minorHAnsi" w:cstheme="minorHAnsi"/>
                </w:rPr>
                <w:t>SIPA U6301</w:t>
              </w:r>
            </w:hyperlink>
          </w:p>
        </w:tc>
        <w:tc>
          <w:tcPr>
            <w:tcW w:w="6158" w:type="dxa"/>
            <w:noWrap/>
          </w:tcPr>
          <w:p w14:paraId="3840528D" w14:textId="6AADB37B" w:rsidR="008C572B" w:rsidRPr="00764963" w:rsidRDefault="008C572B" w:rsidP="008C572B">
            <w:pPr>
              <w:rPr>
                <w:rFonts w:asciiTheme="minorHAnsi" w:hAnsiTheme="minorHAnsi" w:cstheme="minorHAnsi"/>
              </w:rPr>
            </w:pPr>
            <w:r w:rsidRPr="00764963">
              <w:rPr>
                <w:rFonts w:asciiTheme="minorHAnsi" w:hAnsiTheme="minorHAnsi" w:cstheme="minorHAnsi"/>
                <w:color w:val="000000"/>
              </w:rPr>
              <w:t>Macroeconomics</w:t>
            </w:r>
          </w:p>
        </w:tc>
        <w:tc>
          <w:tcPr>
            <w:tcW w:w="2430" w:type="dxa"/>
            <w:noWrap/>
          </w:tcPr>
          <w:p w14:paraId="5571D6F8" w14:textId="2B9EC0D6" w:rsidR="008C572B" w:rsidRPr="00764963" w:rsidRDefault="008C572B" w:rsidP="008C572B">
            <w:pPr>
              <w:rPr>
                <w:rFonts w:asciiTheme="minorHAnsi" w:hAnsiTheme="minorHAnsi" w:cstheme="minorHAnsi"/>
              </w:rPr>
            </w:pPr>
            <w:r w:rsidRPr="00764963">
              <w:rPr>
                <w:rFonts w:asciiTheme="minorHAnsi" w:hAnsiTheme="minorHAnsi" w:cstheme="minorHAnsi"/>
                <w:color w:val="000000"/>
              </w:rPr>
              <w:t>Thomas Groll</w:t>
            </w:r>
          </w:p>
        </w:tc>
      </w:tr>
      <w:tr w:rsidR="008C572B" w:rsidRPr="00764963" w14:paraId="6BB5226D" w14:textId="77777777" w:rsidTr="00CF175B">
        <w:trPr>
          <w:gridBefore w:val="1"/>
          <w:wBefore w:w="10" w:type="dxa"/>
          <w:trHeight w:val="300"/>
        </w:trPr>
        <w:tc>
          <w:tcPr>
            <w:tcW w:w="647" w:type="dxa"/>
            <w:noWrap/>
          </w:tcPr>
          <w:p w14:paraId="34497E34" w14:textId="0931580F" w:rsidR="008C572B" w:rsidRPr="00764963" w:rsidRDefault="008C572B" w:rsidP="008C572B">
            <w:pPr>
              <w:rPr>
                <w:rFonts w:asciiTheme="minorHAnsi" w:hAnsiTheme="minorHAnsi" w:cstheme="minorHAnsi"/>
              </w:rPr>
            </w:pPr>
            <w:r>
              <w:rPr>
                <w:rFonts w:asciiTheme="minorHAnsi" w:hAnsiTheme="minorHAnsi" w:cstheme="minorHAnsi"/>
              </w:rPr>
              <w:t>25</w:t>
            </w:r>
          </w:p>
        </w:tc>
        <w:tc>
          <w:tcPr>
            <w:tcW w:w="1644" w:type="dxa"/>
            <w:noWrap/>
          </w:tcPr>
          <w:p w14:paraId="027B6770" w14:textId="2A3212C5" w:rsidR="008C572B" w:rsidRPr="00764963" w:rsidRDefault="00EA5A5B" w:rsidP="008C572B">
            <w:pPr>
              <w:rPr>
                <w:rFonts w:asciiTheme="minorHAnsi" w:hAnsiTheme="minorHAnsi" w:cstheme="minorHAnsi"/>
              </w:rPr>
            </w:pPr>
            <w:hyperlink w:anchor="ReaderU6310" w:history="1">
              <w:r w:rsidR="008C572B" w:rsidRPr="00764963">
                <w:rPr>
                  <w:rStyle w:val="Hyperlink"/>
                  <w:rFonts w:asciiTheme="minorHAnsi" w:hAnsiTheme="minorHAnsi" w:cstheme="minorHAnsi"/>
                </w:rPr>
                <w:t>SIPA U6310</w:t>
              </w:r>
            </w:hyperlink>
          </w:p>
        </w:tc>
        <w:tc>
          <w:tcPr>
            <w:tcW w:w="6158" w:type="dxa"/>
            <w:noWrap/>
          </w:tcPr>
          <w:p w14:paraId="533BDF4C" w14:textId="76EA3CCB" w:rsidR="008C572B" w:rsidRPr="00764963" w:rsidRDefault="008C572B" w:rsidP="008C572B">
            <w:pPr>
              <w:rPr>
                <w:rFonts w:asciiTheme="minorHAnsi" w:hAnsiTheme="minorHAnsi" w:cstheme="minorHAnsi"/>
              </w:rPr>
            </w:pPr>
            <w:r w:rsidRPr="00764963">
              <w:rPr>
                <w:rFonts w:asciiTheme="minorHAnsi" w:hAnsiTheme="minorHAnsi" w:cstheme="minorHAnsi"/>
              </w:rPr>
              <w:t>Nonprofit Financial Management</w:t>
            </w:r>
          </w:p>
        </w:tc>
        <w:tc>
          <w:tcPr>
            <w:tcW w:w="2430" w:type="dxa"/>
            <w:noWrap/>
          </w:tcPr>
          <w:p w14:paraId="78FBB755" w14:textId="7811C4DB" w:rsidR="008C572B" w:rsidRPr="00764963" w:rsidRDefault="008C572B" w:rsidP="008C572B">
            <w:pPr>
              <w:rPr>
                <w:rFonts w:asciiTheme="minorHAnsi" w:hAnsiTheme="minorHAnsi" w:cstheme="minorHAnsi"/>
              </w:rPr>
            </w:pPr>
            <w:r w:rsidRPr="00764963">
              <w:rPr>
                <w:rFonts w:asciiTheme="minorHAnsi" w:hAnsiTheme="minorHAnsi" w:cstheme="minorHAnsi"/>
              </w:rPr>
              <w:t>Sarah Holloway</w:t>
            </w:r>
          </w:p>
        </w:tc>
      </w:tr>
      <w:tr w:rsidR="008C572B" w:rsidRPr="00764963" w14:paraId="4E8CD6C5" w14:textId="77777777" w:rsidTr="00212C2C">
        <w:trPr>
          <w:gridBefore w:val="1"/>
          <w:wBefore w:w="10" w:type="dxa"/>
          <w:trHeight w:val="300"/>
        </w:trPr>
        <w:tc>
          <w:tcPr>
            <w:tcW w:w="647" w:type="dxa"/>
            <w:noWrap/>
            <w:vAlign w:val="bottom"/>
          </w:tcPr>
          <w:p w14:paraId="1EF694D4" w14:textId="450BE083" w:rsidR="008C572B" w:rsidRPr="00764963" w:rsidRDefault="008C572B" w:rsidP="008C572B">
            <w:pPr>
              <w:rPr>
                <w:rFonts w:asciiTheme="minorHAnsi" w:hAnsiTheme="minorHAnsi" w:cstheme="minorHAnsi"/>
              </w:rPr>
            </w:pPr>
            <w:r>
              <w:rPr>
                <w:rFonts w:ascii="Calibri" w:hAnsi="Calibri" w:cs="Calibri"/>
                <w:color w:val="000000"/>
              </w:rPr>
              <w:t>26</w:t>
            </w:r>
          </w:p>
        </w:tc>
        <w:tc>
          <w:tcPr>
            <w:tcW w:w="1644" w:type="dxa"/>
            <w:noWrap/>
          </w:tcPr>
          <w:p w14:paraId="74B84BC6" w14:textId="3DBE7475" w:rsidR="008C572B" w:rsidRPr="00764963" w:rsidRDefault="00EA5A5B" w:rsidP="008C572B">
            <w:pPr>
              <w:rPr>
                <w:rFonts w:asciiTheme="minorHAnsi" w:hAnsiTheme="minorHAnsi" w:cstheme="minorHAnsi"/>
              </w:rPr>
            </w:pPr>
            <w:hyperlink w:anchor="ReaderU6401" w:history="1">
              <w:r w:rsidR="008C572B" w:rsidRPr="00764963">
                <w:rPr>
                  <w:rStyle w:val="Hyperlink"/>
                  <w:rFonts w:asciiTheme="minorHAnsi" w:hAnsiTheme="minorHAnsi" w:cstheme="minorHAnsi"/>
                </w:rPr>
                <w:t>SIPA U6401</w:t>
              </w:r>
            </w:hyperlink>
          </w:p>
        </w:tc>
        <w:tc>
          <w:tcPr>
            <w:tcW w:w="6158" w:type="dxa"/>
            <w:noWrap/>
          </w:tcPr>
          <w:p w14:paraId="5D3FE510" w14:textId="1DC4A461" w:rsidR="008C572B" w:rsidRPr="00764963" w:rsidRDefault="008C572B" w:rsidP="008C572B">
            <w:pPr>
              <w:rPr>
                <w:rFonts w:asciiTheme="minorHAnsi" w:hAnsiTheme="minorHAnsi" w:cstheme="minorHAnsi"/>
              </w:rPr>
            </w:pPr>
            <w:r w:rsidRPr="00764963">
              <w:rPr>
                <w:rFonts w:asciiTheme="minorHAnsi" w:hAnsiTheme="minorHAnsi" w:cstheme="minorHAnsi"/>
                <w:color w:val="000000"/>
              </w:rPr>
              <w:t>Macroeconomic Analysis</w:t>
            </w:r>
          </w:p>
        </w:tc>
        <w:tc>
          <w:tcPr>
            <w:tcW w:w="2430" w:type="dxa"/>
            <w:noWrap/>
          </w:tcPr>
          <w:p w14:paraId="71B8832A" w14:textId="687EE1DD" w:rsidR="008C572B" w:rsidRPr="00764963" w:rsidRDefault="008C572B" w:rsidP="008C572B">
            <w:pPr>
              <w:rPr>
                <w:rFonts w:asciiTheme="minorHAnsi" w:hAnsiTheme="minorHAnsi" w:cstheme="minorHAnsi"/>
              </w:rPr>
            </w:pPr>
            <w:r w:rsidRPr="00764963">
              <w:rPr>
                <w:rFonts w:asciiTheme="minorHAnsi" w:hAnsiTheme="minorHAnsi" w:cstheme="minorHAnsi"/>
              </w:rPr>
              <w:t>Andrea Bubula</w:t>
            </w:r>
          </w:p>
        </w:tc>
      </w:tr>
      <w:tr w:rsidR="008C572B" w:rsidRPr="00764963" w14:paraId="46A43094" w14:textId="77777777" w:rsidTr="00212C2C">
        <w:trPr>
          <w:gridBefore w:val="1"/>
          <w:wBefore w:w="10" w:type="dxa"/>
          <w:trHeight w:val="377"/>
        </w:trPr>
        <w:tc>
          <w:tcPr>
            <w:tcW w:w="647" w:type="dxa"/>
            <w:noWrap/>
            <w:vAlign w:val="bottom"/>
          </w:tcPr>
          <w:p w14:paraId="0C182ECB" w14:textId="73B0C9BE" w:rsidR="008C572B" w:rsidRPr="00764963" w:rsidRDefault="008C572B" w:rsidP="008C572B">
            <w:pPr>
              <w:rPr>
                <w:rFonts w:asciiTheme="minorHAnsi" w:hAnsiTheme="minorHAnsi" w:cstheme="minorHAnsi"/>
              </w:rPr>
            </w:pPr>
            <w:r>
              <w:rPr>
                <w:rFonts w:ascii="Calibri" w:hAnsi="Calibri" w:cs="Calibri"/>
                <w:color w:val="000000"/>
              </w:rPr>
              <w:t>27</w:t>
            </w:r>
          </w:p>
        </w:tc>
        <w:tc>
          <w:tcPr>
            <w:tcW w:w="1644" w:type="dxa"/>
            <w:noWrap/>
          </w:tcPr>
          <w:p w14:paraId="16C7D274" w14:textId="71C6C6CF" w:rsidR="008C572B" w:rsidRPr="00764963" w:rsidRDefault="00EA5A5B" w:rsidP="008C572B">
            <w:pPr>
              <w:rPr>
                <w:rFonts w:asciiTheme="minorHAnsi" w:hAnsiTheme="minorHAnsi" w:cstheme="minorHAnsi"/>
              </w:rPr>
            </w:pPr>
            <w:hyperlink w:anchor="ReaderU6500Cojoc" w:history="1">
              <w:r w:rsidR="008C572B" w:rsidRPr="00764963">
                <w:rPr>
                  <w:rStyle w:val="Hyperlink"/>
                  <w:rFonts w:asciiTheme="minorHAnsi" w:hAnsiTheme="minorHAnsi" w:cstheme="minorHAnsi"/>
                </w:rPr>
                <w:t>SIPA U6500</w:t>
              </w:r>
            </w:hyperlink>
          </w:p>
        </w:tc>
        <w:tc>
          <w:tcPr>
            <w:tcW w:w="6158" w:type="dxa"/>
            <w:noWrap/>
          </w:tcPr>
          <w:p w14:paraId="0AE1622B" w14:textId="2744F11D" w:rsidR="008C572B" w:rsidRPr="00764963" w:rsidRDefault="008C572B" w:rsidP="008C572B">
            <w:pPr>
              <w:rPr>
                <w:rFonts w:asciiTheme="minorHAnsi" w:hAnsiTheme="minorHAnsi" w:cstheme="minorHAnsi"/>
              </w:rPr>
            </w:pPr>
            <w:r w:rsidRPr="00764963">
              <w:rPr>
                <w:rFonts w:asciiTheme="minorHAnsi" w:hAnsiTheme="minorHAnsi" w:cstheme="minorHAnsi"/>
              </w:rPr>
              <w:t>Quantitative Analysis I</w:t>
            </w:r>
          </w:p>
        </w:tc>
        <w:tc>
          <w:tcPr>
            <w:tcW w:w="2430" w:type="dxa"/>
            <w:noWrap/>
          </w:tcPr>
          <w:p w14:paraId="569C5636" w14:textId="0678C733" w:rsidR="008C572B" w:rsidRPr="00764963" w:rsidRDefault="008C572B" w:rsidP="008C572B">
            <w:pPr>
              <w:rPr>
                <w:rFonts w:asciiTheme="minorHAnsi" w:hAnsiTheme="minorHAnsi" w:cstheme="minorHAnsi"/>
              </w:rPr>
            </w:pPr>
            <w:r w:rsidRPr="00764963">
              <w:rPr>
                <w:rFonts w:asciiTheme="minorHAnsi" w:hAnsiTheme="minorHAnsi" w:cstheme="minorHAnsi"/>
              </w:rPr>
              <w:t>Doru Cojoc</w:t>
            </w:r>
          </w:p>
        </w:tc>
      </w:tr>
      <w:tr w:rsidR="008C572B" w:rsidRPr="00764963" w14:paraId="126AFCFE" w14:textId="77777777" w:rsidTr="00212C2C">
        <w:trPr>
          <w:gridBefore w:val="1"/>
          <w:wBefore w:w="10" w:type="dxa"/>
          <w:trHeight w:val="300"/>
        </w:trPr>
        <w:tc>
          <w:tcPr>
            <w:tcW w:w="647" w:type="dxa"/>
            <w:noWrap/>
            <w:vAlign w:val="bottom"/>
          </w:tcPr>
          <w:p w14:paraId="23E88B3D" w14:textId="60387B27" w:rsidR="008C572B" w:rsidRPr="00764963" w:rsidRDefault="008C572B" w:rsidP="008C572B">
            <w:pPr>
              <w:rPr>
                <w:rFonts w:asciiTheme="minorHAnsi" w:hAnsiTheme="minorHAnsi" w:cstheme="minorHAnsi"/>
              </w:rPr>
            </w:pPr>
            <w:r>
              <w:rPr>
                <w:rFonts w:ascii="Calibri" w:hAnsi="Calibri" w:cs="Calibri"/>
                <w:color w:val="000000"/>
              </w:rPr>
              <w:t>28</w:t>
            </w:r>
          </w:p>
        </w:tc>
        <w:tc>
          <w:tcPr>
            <w:tcW w:w="1644" w:type="dxa"/>
            <w:noWrap/>
          </w:tcPr>
          <w:p w14:paraId="2B326519" w14:textId="00BC0134" w:rsidR="008C572B" w:rsidRPr="00764963" w:rsidRDefault="00EA5A5B" w:rsidP="008C572B">
            <w:pPr>
              <w:rPr>
                <w:rFonts w:asciiTheme="minorHAnsi" w:hAnsiTheme="minorHAnsi" w:cstheme="minorHAnsi"/>
              </w:rPr>
            </w:pPr>
            <w:hyperlink w:anchor="Reader" w:history="1">
              <w:r w:rsidR="008C572B" w:rsidRPr="00764963">
                <w:rPr>
                  <w:rStyle w:val="Hyperlink"/>
                  <w:rFonts w:asciiTheme="minorHAnsi" w:hAnsiTheme="minorHAnsi" w:cstheme="minorHAnsi"/>
                </w:rPr>
                <w:t>SIPA U6501</w:t>
              </w:r>
            </w:hyperlink>
          </w:p>
        </w:tc>
        <w:tc>
          <w:tcPr>
            <w:tcW w:w="6158" w:type="dxa"/>
            <w:noWrap/>
          </w:tcPr>
          <w:p w14:paraId="475D43ED" w14:textId="1D2FC497" w:rsidR="008C572B" w:rsidRPr="00764963" w:rsidRDefault="008C572B" w:rsidP="008C572B">
            <w:pPr>
              <w:rPr>
                <w:rFonts w:asciiTheme="minorHAnsi" w:hAnsiTheme="minorHAnsi" w:cstheme="minorHAnsi"/>
              </w:rPr>
            </w:pPr>
            <w:r w:rsidRPr="00764963">
              <w:rPr>
                <w:rFonts w:asciiTheme="minorHAnsi" w:hAnsiTheme="minorHAnsi" w:cstheme="minorHAnsi"/>
              </w:rPr>
              <w:t>Quantitative Analysis II</w:t>
            </w:r>
          </w:p>
        </w:tc>
        <w:tc>
          <w:tcPr>
            <w:tcW w:w="2430" w:type="dxa"/>
            <w:noWrap/>
          </w:tcPr>
          <w:p w14:paraId="0AB9BBEC" w14:textId="206AED3E" w:rsidR="008C572B" w:rsidRPr="00764963" w:rsidRDefault="008C572B" w:rsidP="008C572B">
            <w:pPr>
              <w:rPr>
                <w:rFonts w:asciiTheme="minorHAnsi" w:hAnsiTheme="minorHAnsi" w:cstheme="minorHAnsi"/>
              </w:rPr>
            </w:pPr>
            <w:r w:rsidRPr="00764963">
              <w:rPr>
                <w:rFonts w:asciiTheme="minorHAnsi" w:hAnsiTheme="minorHAnsi" w:cstheme="minorHAnsi"/>
              </w:rPr>
              <w:t>Alan Yang</w:t>
            </w:r>
          </w:p>
        </w:tc>
      </w:tr>
      <w:tr w:rsidR="008C572B" w:rsidRPr="00764963" w14:paraId="4E4CF0A3" w14:textId="77777777" w:rsidTr="00212C2C">
        <w:trPr>
          <w:gridBefore w:val="1"/>
          <w:wBefore w:w="10" w:type="dxa"/>
          <w:trHeight w:val="300"/>
        </w:trPr>
        <w:tc>
          <w:tcPr>
            <w:tcW w:w="647" w:type="dxa"/>
            <w:noWrap/>
            <w:vAlign w:val="bottom"/>
          </w:tcPr>
          <w:p w14:paraId="2D784EDA" w14:textId="71D96E31" w:rsidR="008C572B" w:rsidRPr="00764963" w:rsidRDefault="008C572B" w:rsidP="008C572B">
            <w:pPr>
              <w:rPr>
                <w:rFonts w:asciiTheme="minorHAnsi" w:hAnsiTheme="minorHAnsi" w:cstheme="minorHAnsi"/>
              </w:rPr>
            </w:pPr>
            <w:r>
              <w:rPr>
                <w:rFonts w:ascii="Calibri" w:hAnsi="Calibri" w:cs="Calibri"/>
                <w:color w:val="000000"/>
              </w:rPr>
              <w:t>29</w:t>
            </w:r>
          </w:p>
        </w:tc>
        <w:tc>
          <w:tcPr>
            <w:tcW w:w="1644" w:type="dxa"/>
            <w:noWrap/>
          </w:tcPr>
          <w:p w14:paraId="7B75CBF8" w14:textId="2F726909" w:rsidR="008C572B" w:rsidRPr="00764963" w:rsidRDefault="00EA5A5B" w:rsidP="008C572B">
            <w:pPr>
              <w:rPr>
                <w:rFonts w:asciiTheme="minorHAnsi" w:hAnsiTheme="minorHAnsi" w:cstheme="minorHAnsi"/>
              </w:rPr>
            </w:pPr>
            <w:hyperlink w:anchor="Reader" w:history="1">
              <w:r w:rsidR="008C572B" w:rsidRPr="00764963">
                <w:rPr>
                  <w:rStyle w:val="Hyperlink"/>
                  <w:rFonts w:asciiTheme="minorHAnsi" w:hAnsiTheme="minorHAnsi" w:cstheme="minorHAnsi"/>
                </w:rPr>
                <w:t>SIPA U6501</w:t>
              </w:r>
            </w:hyperlink>
          </w:p>
        </w:tc>
        <w:tc>
          <w:tcPr>
            <w:tcW w:w="6158" w:type="dxa"/>
            <w:noWrap/>
          </w:tcPr>
          <w:p w14:paraId="711EF3EF" w14:textId="1975A3BC" w:rsidR="008C572B" w:rsidRPr="00764963" w:rsidRDefault="008C572B" w:rsidP="008C572B">
            <w:pPr>
              <w:rPr>
                <w:rFonts w:asciiTheme="minorHAnsi" w:hAnsiTheme="minorHAnsi" w:cstheme="minorHAnsi"/>
              </w:rPr>
            </w:pPr>
            <w:r w:rsidRPr="00764963">
              <w:rPr>
                <w:rFonts w:asciiTheme="minorHAnsi" w:hAnsiTheme="minorHAnsi" w:cstheme="minorHAnsi"/>
              </w:rPr>
              <w:t>Quantitative Analysis II</w:t>
            </w:r>
          </w:p>
        </w:tc>
        <w:tc>
          <w:tcPr>
            <w:tcW w:w="2430" w:type="dxa"/>
            <w:noWrap/>
          </w:tcPr>
          <w:p w14:paraId="301C71F7" w14:textId="00EDB7C8" w:rsidR="008C572B" w:rsidRPr="00764963" w:rsidRDefault="008C572B" w:rsidP="008C572B">
            <w:pPr>
              <w:rPr>
                <w:rFonts w:asciiTheme="minorHAnsi" w:hAnsiTheme="minorHAnsi" w:cstheme="minorHAnsi"/>
              </w:rPr>
            </w:pPr>
            <w:r w:rsidRPr="00764963">
              <w:rPr>
                <w:rFonts w:asciiTheme="minorHAnsi" w:hAnsiTheme="minorHAnsi" w:cstheme="minorHAnsi"/>
              </w:rPr>
              <w:t>Cristian Pop-Eleches</w:t>
            </w:r>
          </w:p>
        </w:tc>
      </w:tr>
      <w:tr w:rsidR="008C572B" w:rsidRPr="00764963" w14:paraId="7DEFFD6B" w14:textId="77777777" w:rsidTr="00212C2C">
        <w:trPr>
          <w:gridBefore w:val="1"/>
          <w:wBefore w:w="10" w:type="dxa"/>
          <w:trHeight w:val="300"/>
        </w:trPr>
        <w:tc>
          <w:tcPr>
            <w:tcW w:w="647" w:type="dxa"/>
            <w:noWrap/>
            <w:vAlign w:val="bottom"/>
          </w:tcPr>
          <w:p w14:paraId="78B88A3B" w14:textId="3D6544A3" w:rsidR="008C572B" w:rsidRPr="00764963" w:rsidRDefault="008C572B" w:rsidP="008C572B">
            <w:pPr>
              <w:rPr>
                <w:rFonts w:asciiTheme="minorHAnsi" w:hAnsiTheme="minorHAnsi" w:cstheme="minorHAnsi"/>
              </w:rPr>
            </w:pPr>
            <w:r>
              <w:rPr>
                <w:rFonts w:ascii="Calibri" w:hAnsi="Calibri" w:cs="Calibri"/>
                <w:color w:val="000000"/>
              </w:rPr>
              <w:t>30</w:t>
            </w:r>
          </w:p>
        </w:tc>
        <w:tc>
          <w:tcPr>
            <w:tcW w:w="1644" w:type="dxa"/>
            <w:noWrap/>
          </w:tcPr>
          <w:p w14:paraId="5A9C04A6" w14:textId="7D67A39A" w:rsidR="008C572B" w:rsidRPr="00764963" w:rsidRDefault="00EA5A5B" w:rsidP="008C572B">
            <w:pPr>
              <w:rPr>
                <w:rStyle w:val="Hyperlink"/>
                <w:rFonts w:asciiTheme="minorHAnsi" w:hAnsiTheme="minorHAnsi" w:cstheme="minorHAnsi"/>
              </w:rPr>
            </w:pPr>
            <w:hyperlink w:anchor="Reader" w:history="1">
              <w:r w:rsidR="008C572B" w:rsidRPr="00764963">
                <w:rPr>
                  <w:rStyle w:val="Hyperlink"/>
                  <w:rFonts w:asciiTheme="minorHAnsi" w:hAnsiTheme="minorHAnsi" w:cstheme="minorHAnsi"/>
                </w:rPr>
                <w:t>SIPA U8500</w:t>
              </w:r>
            </w:hyperlink>
          </w:p>
        </w:tc>
        <w:tc>
          <w:tcPr>
            <w:tcW w:w="6158" w:type="dxa"/>
            <w:noWrap/>
          </w:tcPr>
          <w:p w14:paraId="2E6B4107" w14:textId="47983D76" w:rsidR="008C572B" w:rsidRPr="00764963" w:rsidRDefault="008C572B" w:rsidP="008C572B">
            <w:pPr>
              <w:rPr>
                <w:rFonts w:asciiTheme="minorHAnsi" w:hAnsiTheme="minorHAnsi" w:cstheme="minorHAnsi"/>
                <w:color w:val="000000"/>
              </w:rPr>
            </w:pPr>
            <w:r w:rsidRPr="00764963">
              <w:rPr>
                <w:rFonts w:asciiTheme="minorHAnsi" w:hAnsiTheme="minorHAnsi" w:cstheme="minorHAnsi"/>
              </w:rPr>
              <w:t xml:space="preserve">Quant Methods in Program Evaluation </w:t>
            </w:r>
            <w:r>
              <w:rPr>
                <w:rFonts w:asciiTheme="minorHAnsi" w:hAnsiTheme="minorHAnsi" w:cstheme="minorHAnsi"/>
              </w:rPr>
              <w:t>&amp;</w:t>
            </w:r>
            <w:r w:rsidRPr="00764963">
              <w:rPr>
                <w:rFonts w:asciiTheme="minorHAnsi" w:hAnsiTheme="minorHAnsi" w:cstheme="minorHAnsi"/>
              </w:rPr>
              <w:t xml:space="preserve"> Policy Research</w:t>
            </w:r>
          </w:p>
        </w:tc>
        <w:tc>
          <w:tcPr>
            <w:tcW w:w="2430" w:type="dxa"/>
            <w:noWrap/>
          </w:tcPr>
          <w:p w14:paraId="1CF85560" w14:textId="2124A99F" w:rsidR="008C572B" w:rsidRPr="00764963" w:rsidRDefault="008C572B" w:rsidP="008C572B">
            <w:pPr>
              <w:rPr>
                <w:rFonts w:asciiTheme="minorHAnsi" w:hAnsiTheme="minorHAnsi" w:cstheme="minorHAnsi"/>
                <w:color w:val="000000"/>
              </w:rPr>
            </w:pPr>
            <w:r w:rsidRPr="00764963">
              <w:rPr>
                <w:rFonts w:asciiTheme="minorHAnsi" w:hAnsiTheme="minorHAnsi" w:cstheme="minorHAnsi"/>
              </w:rPr>
              <w:t>Alan Yang</w:t>
            </w:r>
          </w:p>
        </w:tc>
      </w:tr>
      <w:tr w:rsidR="008C572B" w:rsidRPr="00764963" w14:paraId="267B441F" w14:textId="77777777" w:rsidTr="00212C2C">
        <w:trPr>
          <w:gridBefore w:val="1"/>
          <w:wBefore w:w="10" w:type="dxa"/>
          <w:trHeight w:val="300"/>
        </w:trPr>
        <w:tc>
          <w:tcPr>
            <w:tcW w:w="647" w:type="dxa"/>
            <w:noWrap/>
            <w:vAlign w:val="bottom"/>
          </w:tcPr>
          <w:p w14:paraId="7AD9DEE3" w14:textId="7106FE59" w:rsidR="008C572B" w:rsidRPr="00764963" w:rsidRDefault="008C572B" w:rsidP="008C572B">
            <w:pPr>
              <w:rPr>
                <w:rFonts w:asciiTheme="minorHAnsi" w:hAnsiTheme="minorHAnsi" w:cstheme="minorHAnsi"/>
              </w:rPr>
            </w:pPr>
            <w:r>
              <w:rPr>
                <w:rFonts w:ascii="Calibri" w:hAnsi="Calibri" w:cs="Calibri"/>
                <w:color w:val="000000"/>
              </w:rPr>
              <w:t>31</w:t>
            </w:r>
          </w:p>
        </w:tc>
        <w:tc>
          <w:tcPr>
            <w:tcW w:w="1644" w:type="dxa"/>
            <w:noWrap/>
          </w:tcPr>
          <w:p w14:paraId="1348B5C2" w14:textId="7B1F96DE" w:rsidR="008C572B" w:rsidRPr="00764963" w:rsidRDefault="00EA5A5B" w:rsidP="008C572B">
            <w:pPr>
              <w:rPr>
                <w:rFonts w:asciiTheme="minorHAnsi" w:hAnsiTheme="minorHAnsi" w:cstheme="minorHAnsi"/>
              </w:rPr>
            </w:pPr>
            <w:hyperlink w:anchor="DRAMamdani" w:history="1">
              <w:r w:rsidR="008C572B" w:rsidRPr="00764963">
                <w:rPr>
                  <w:rStyle w:val="Hyperlink"/>
                  <w:rFonts w:asciiTheme="minorHAnsi" w:hAnsiTheme="minorHAnsi" w:cstheme="minorHAnsi"/>
                </w:rPr>
                <w:t>DRA</w:t>
              </w:r>
            </w:hyperlink>
          </w:p>
        </w:tc>
        <w:tc>
          <w:tcPr>
            <w:tcW w:w="6158" w:type="dxa"/>
            <w:noWrap/>
          </w:tcPr>
          <w:p w14:paraId="6771A0BA" w14:textId="38A7843D" w:rsidR="008C572B" w:rsidRPr="00764963" w:rsidRDefault="008C572B" w:rsidP="008C572B">
            <w:pPr>
              <w:rPr>
                <w:rFonts w:asciiTheme="minorHAnsi" w:hAnsiTheme="minorHAnsi" w:cstheme="minorHAnsi"/>
              </w:rPr>
            </w:pPr>
            <w:r w:rsidRPr="00764963">
              <w:rPr>
                <w:rFonts w:asciiTheme="minorHAnsi" w:hAnsiTheme="minorHAnsi" w:cstheme="minorHAnsi"/>
              </w:rPr>
              <w:t xml:space="preserve">Research Assistant </w:t>
            </w:r>
          </w:p>
        </w:tc>
        <w:tc>
          <w:tcPr>
            <w:tcW w:w="2430" w:type="dxa"/>
            <w:noWrap/>
          </w:tcPr>
          <w:p w14:paraId="0143F0D8" w14:textId="15AD9E68" w:rsidR="008C572B" w:rsidRPr="00764963" w:rsidRDefault="008C572B" w:rsidP="008C572B">
            <w:pPr>
              <w:rPr>
                <w:rFonts w:asciiTheme="minorHAnsi" w:hAnsiTheme="minorHAnsi" w:cstheme="minorHAnsi"/>
              </w:rPr>
            </w:pPr>
            <w:r w:rsidRPr="00764963">
              <w:rPr>
                <w:rFonts w:asciiTheme="minorHAnsi" w:hAnsiTheme="minorHAnsi" w:cstheme="minorHAnsi"/>
              </w:rPr>
              <w:t>Mahmood Mamdani</w:t>
            </w:r>
          </w:p>
        </w:tc>
      </w:tr>
      <w:tr w:rsidR="008C572B" w:rsidRPr="00764963" w14:paraId="5752B844" w14:textId="77777777" w:rsidTr="00212C2C">
        <w:trPr>
          <w:gridBefore w:val="1"/>
          <w:wBefore w:w="10" w:type="dxa"/>
          <w:trHeight w:val="300"/>
        </w:trPr>
        <w:tc>
          <w:tcPr>
            <w:tcW w:w="647" w:type="dxa"/>
            <w:noWrap/>
            <w:vAlign w:val="bottom"/>
          </w:tcPr>
          <w:p w14:paraId="61F10ED6" w14:textId="34589412" w:rsidR="008C572B" w:rsidRPr="00764963" w:rsidRDefault="008C572B" w:rsidP="008C572B">
            <w:pPr>
              <w:rPr>
                <w:rFonts w:asciiTheme="minorHAnsi" w:hAnsiTheme="minorHAnsi" w:cstheme="minorHAnsi"/>
              </w:rPr>
            </w:pPr>
            <w:r>
              <w:rPr>
                <w:rFonts w:ascii="Calibri" w:hAnsi="Calibri" w:cs="Calibri"/>
                <w:color w:val="000000"/>
              </w:rPr>
              <w:t>32</w:t>
            </w:r>
          </w:p>
        </w:tc>
        <w:tc>
          <w:tcPr>
            <w:tcW w:w="1644" w:type="dxa"/>
            <w:noWrap/>
          </w:tcPr>
          <w:p w14:paraId="77D30836" w14:textId="1EA11806" w:rsidR="008C572B" w:rsidRPr="00764963" w:rsidRDefault="00EA5A5B" w:rsidP="008C572B">
            <w:pPr>
              <w:rPr>
                <w:rStyle w:val="Hyperlink"/>
                <w:rFonts w:asciiTheme="minorHAnsi" w:hAnsiTheme="minorHAnsi" w:cstheme="minorHAnsi"/>
              </w:rPr>
            </w:pPr>
            <w:hyperlink w:anchor="DRAPanagariya" w:history="1">
              <w:r w:rsidR="008C572B" w:rsidRPr="00764963">
                <w:rPr>
                  <w:rStyle w:val="Hyperlink"/>
                  <w:rFonts w:asciiTheme="minorHAnsi" w:hAnsiTheme="minorHAnsi" w:cstheme="minorHAnsi"/>
                </w:rPr>
                <w:t>DRA</w:t>
              </w:r>
            </w:hyperlink>
          </w:p>
        </w:tc>
        <w:tc>
          <w:tcPr>
            <w:tcW w:w="6158" w:type="dxa"/>
            <w:noWrap/>
          </w:tcPr>
          <w:p w14:paraId="75EEE751" w14:textId="4065F7E5" w:rsidR="008C572B" w:rsidRPr="00764963" w:rsidRDefault="008C572B" w:rsidP="008C572B">
            <w:pPr>
              <w:rPr>
                <w:rFonts w:asciiTheme="minorHAnsi" w:hAnsiTheme="minorHAnsi" w:cstheme="minorHAnsi"/>
              </w:rPr>
            </w:pPr>
            <w:r w:rsidRPr="00764963">
              <w:rPr>
                <w:rFonts w:asciiTheme="minorHAnsi" w:hAnsiTheme="minorHAnsi" w:cstheme="minorHAnsi"/>
              </w:rPr>
              <w:t xml:space="preserve">Research Assistant </w:t>
            </w:r>
          </w:p>
        </w:tc>
        <w:tc>
          <w:tcPr>
            <w:tcW w:w="2430" w:type="dxa"/>
            <w:noWrap/>
          </w:tcPr>
          <w:p w14:paraId="7D163095" w14:textId="190E5456" w:rsidR="008C572B" w:rsidRPr="00764963" w:rsidRDefault="008C572B" w:rsidP="008C572B">
            <w:pPr>
              <w:rPr>
                <w:rFonts w:asciiTheme="minorHAnsi" w:hAnsiTheme="minorHAnsi" w:cstheme="minorHAnsi"/>
              </w:rPr>
            </w:pPr>
            <w:r w:rsidRPr="00764963">
              <w:rPr>
                <w:rFonts w:asciiTheme="minorHAnsi" w:hAnsiTheme="minorHAnsi" w:cstheme="minorHAnsi"/>
              </w:rPr>
              <w:t>Arvind Panagariya</w:t>
            </w:r>
          </w:p>
        </w:tc>
      </w:tr>
      <w:tr w:rsidR="008C572B" w:rsidRPr="00764963" w14:paraId="5755F17E" w14:textId="77777777" w:rsidTr="00212C2C">
        <w:trPr>
          <w:gridBefore w:val="1"/>
          <w:wBefore w:w="10" w:type="dxa"/>
          <w:trHeight w:val="300"/>
        </w:trPr>
        <w:tc>
          <w:tcPr>
            <w:tcW w:w="647" w:type="dxa"/>
            <w:tcBorders>
              <w:bottom w:val="single" w:sz="4" w:space="0" w:color="auto"/>
            </w:tcBorders>
            <w:noWrap/>
            <w:vAlign w:val="bottom"/>
          </w:tcPr>
          <w:p w14:paraId="1B73F786" w14:textId="25209B8A" w:rsidR="008C572B" w:rsidRPr="00764963" w:rsidRDefault="008C572B" w:rsidP="008C572B">
            <w:pPr>
              <w:rPr>
                <w:rFonts w:asciiTheme="minorHAnsi" w:hAnsiTheme="minorHAnsi" w:cstheme="minorHAnsi"/>
              </w:rPr>
            </w:pPr>
            <w:r>
              <w:rPr>
                <w:rFonts w:ascii="Calibri" w:hAnsi="Calibri" w:cs="Calibri"/>
                <w:color w:val="000000"/>
              </w:rPr>
              <w:t>33</w:t>
            </w:r>
          </w:p>
        </w:tc>
        <w:tc>
          <w:tcPr>
            <w:tcW w:w="1644" w:type="dxa"/>
            <w:tcBorders>
              <w:bottom w:val="single" w:sz="4" w:space="0" w:color="auto"/>
            </w:tcBorders>
            <w:noWrap/>
          </w:tcPr>
          <w:p w14:paraId="4AEB9BF5" w14:textId="67B668A9" w:rsidR="008C572B" w:rsidRPr="00764963" w:rsidRDefault="00EA5A5B" w:rsidP="008C572B">
            <w:pPr>
              <w:rPr>
                <w:rFonts w:asciiTheme="minorHAnsi" w:hAnsiTheme="minorHAnsi" w:cstheme="minorHAnsi"/>
              </w:rPr>
            </w:pPr>
            <w:hyperlink w:anchor="DRASchlenker" w:history="1">
              <w:r w:rsidR="008C572B" w:rsidRPr="00764963">
                <w:rPr>
                  <w:rStyle w:val="Hyperlink"/>
                  <w:rFonts w:asciiTheme="minorHAnsi" w:hAnsiTheme="minorHAnsi" w:cstheme="minorHAnsi"/>
                </w:rPr>
                <w:t>DRA</w:t>
              </w:r>
            </w:hyperlink>
          </w:p>
        </w:tc>
        <w:tc>
          <w:tcPr>
            <w:tcW w:w="6158" w:type="dxa"/>
            <w:tcBorders>
              <w:bottom w:val="single" w:sz="4" w:space="0" w:color="auto"/>
            </w:tcBorders>
            <w:noWrap/>
          </w:tcPr>
          <w:p w14:paraId="4BCADC65" w14:textId="2C2134D6" w:rsidR="008C572B" w:rsidRPr="00764963" w:rsidRDefault="008C572B" w:rsidP="008C572B">
            <w:pPr>
              <w:rPr>
                <w:rFonts w:asciiTheme="minorHAnsi" w:hAnsiTheme="minorHAnsi" w:cstheme="minorHAnsi"/>
              </w:rPr>
            </w:pPr>
            <w:r w:rsidRPr="00764963">
              <w:rPr>
                <w:rFonts w:asciiTheme="minorHAnsi" w:hAnsiTheme="minorHAnsi" w:cstheme="minorHAnsi"/>
              </w:rPr>
              <w:t xml:space="preserve">Research Assistant </w:t>
            </w:r>
          </w:p>
        </w:tc>
        <w:tc>
          <w:tcPr>
            <w:tcW w:w="2430" w:type="dxa"/>
            <w:tcBorders>
              <w:bottom w:val="single" w:sz="4" w:space="0" w:color="auto"/>
            </w:tcBorders>
            <w:noWrap/>
          </w:tcPr>
          <w:p w14:paraId="08E1BE80" w14:textId="187393D5" w:rsidR="008C572B" w:rsidRPr="00764963" w:rsidRDefault="008C572B" w:rsidP="008C572B">
            <w:pPr>
              <w:rPr>
                <w:rFonts w:asciiTheme="minorHAnsi" w:hAnsiTheme="minorHAnsi" w:cstheme="minorHAnsi"/>
              </w:rPr>
            </w:pPr>
            <w:r w:rsidRPr="00764963">
              <w:rPr>
                <w:rFonts w:asciiTheme="minorHAnsi" w:hAnsiTheme="minorHAnsi" w:cstheme="minorHAnsi"/>
              </w:rPr>
              <w:t>Wolfram Schlenker</w:t>
            </w:r>
          </w:p>
        </w:tc>
      </w:tr>
    </w:tbl>
    <w:p w14:paraId="30E7E83D" w14:textId="77777777" w:rsidR="004602FD" w:rsidRPr="00764963" w:rsidRDefault="004602FD" w:rsidP="00CC370D">
      <w:pPr>
        <w:jc w:val="center"/>
        <w:rPr>
          <w:rFonts w:asciiTheme="minorHAnsi" w:hAnsiTheme="minorHAnsi" w:cstheme="minorHAnsi"/>
          <w:b/>
          <w:sz w:val="36"/>
          <w:szCs w:val="36"/>
        </w:rPr>
      </w:pPr>
    </w:p>
    <w:p w14:paraId="1261165B" w14:textId="426A8BA3" w:rsidR="003E64DE" w:rsidRPr="00764963" w:rsidRDefault="003E64DE">
      <w:pPr>
        <w:spacing w:after="160" w:line="259" w:lineRule="auto"/>
        <w:rPr>
          <w:rFonts w:asciiTheme="minorHAnsi" w:hAnsiTheme="minorHAnsi" w:cstheme="minorHAnsi"/>
          <w:b/>
        </w:rPr>
      </w:pPr>
      <w:r w:rsidRPr="00764963">
        <w:rPr>
          <w:rFonts w:asciiTheme="minorHAnsi" w:hAnsiTheme="minorHAnsi" w:cstheme="minorHAnsi"/>
          <w:b/>
        </w:rPr>
        <w:br w:type="page"/>
      </w:r>
    </w:p>
    <w:tbl>
      <w:tblPr>
        <w:tblStyle w:val="TableGrid"/>
        <w:tblW w:w="10800" w:type="dxa"/>
        <w:tblInd w:w="-6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0"/>
        <w:gridCol w:w="1611"/>
        <w:gridCol w:w="5859"/>
        <w:gridCol w:w="2610"/>
      </w:tblGrid>
      <w:tr w:rsidR="003E64DE" w:rsidRPr="00764963" w14:paraId="2A50DE81" w14:textId="77777777" w:rsidTr="0003456A">
        <w:trPr>
          <w:trHeight w:val="300"/>
        </w:trPr>
        <w:tc>
          <w:tcPr>
            <w:tcW w:w="2331" w:type="dxa"/>
            <w:gridSpan w:val="2"/>
            <w:noWrap/>
            <w:hideMark/>
          </w:tcPr>
          <w:p w14:paraId="05A8BEE6" w14:textId="77777777" w:rsidR="003E64DE" w:rsidRPr="00764963" w:rsidRDefault="003E64DE" w:rsidP="0003456A">
            <w:pPr>
              <w:jc w:val="center"/>
              <w:rPr>
                <w:rFonts w:asciiTheme="minorHAnsi" w:hAnsiTheme="minorHAnsi" w:cstheme="minorHAnsi"/>
                <w:b/>
                <w:bCs/>
              </w:rPr>
            </w:pPr>
            <w:bookmarkStart w:id="0" w:name="_Hlk536188525"/>
            <w:r w:rsidRPr="00764963">
              <w:rPr>
                <w:rFonts w:asciiTheme="minorHAnsi" w:hAnsiTheme="minorHAnsi" w:cstheme="minorHAnsi"/>
                <w:b/>
                <w:bCs/>
              </w:rPr>
              <w:lastRenderedPageBreak/>
              <w:t>PA Faculty Positions</w:t>
            </w:r>
          </w:p>
          <w:p w14:paraId="35B01E00" w14:textId="77777777" w:rsidR="003E64DE" w:rsidRPr="00764963" w:rsidRDefault="003E64DE" w:rsidP="0003456A">
            <w:pPr>
              <w:jc w:val="center"/>
              <w:rPr>
                <w:rFonts w:asciiTheme="minorHAnsi" w:hAnsiTheme="minorHAnsi" w:cstheme="minorHAnsi"/>
                <w:b/>
                <w:bCs/>
              </w:rPr>
            </w:pPr>
          </w:p>
        </w:tc>
        <w:tc>
          <w:tcPr>
            <w:tcW w:w="5859" w:type="dxa"/>
            <w:noWrap/>
            <w:hideMark/>
          </w:tcPr>
          <w:p w14:paraId="407BB26D" w14:textId="77777777" w:rsidR="003E64DE" w:rsidRPr="00764963" w:rsidRDefault="003E64DE" w:rsidP="0003456A">
            <w:pPr>
              <w:jc w:val="center"/>
              <w:rPr>
                <w:rFonts w:asciiTheme="minorHAnsi" w:hAnsiTheme="minorHAnsi" w:cstheme="minorHAnsi"/>
                <w:b/>
                <w:bCs/>
              </w:rPr>
            </w:pPr>
            <w:r w:rsidRPr="00764963">
              <w:rPr>
                <w:rFonts w:asciiTheme="minorHAnsi" w:hAnsiTheme="minorHAnsi" w:cstheme="minorHAnsi"/>
                <w:b/>
                <w:bCs/>
              </w:rPr>
              <w:t>Program Name</w:t>
            </w:r>
          </w:p>
        </w:tc>
        <w:tc>
          <w:tcPr>
            <w:tcW w:w="2610" w:type="dxa"/>
          </w:tcPr>
          <w:p w14:paraId="6478E3ED" w14:textId="77777777" w:rsidR="003E64DE" w:rsidRPr="00764963" w:rsidRDefault="003E64DE" w:rsidP="0003456A">
            <w:pPr>
              <w:jc w:val="center"/>
              <w:rPr>
                <w:rFonts w:asciiTheme="minorHAnsi" w:hAnsiTheme="minorHAnsi" w:cstheme="minorHAnsi"/>
                <w:b/>
                <w:bCs/>
              </w:rPr>
            </w:pPr>
            <w:r w:rsidRPr="00764963">
              <w:rPr>
                <w:rFonts w:asciiTheme="minorHAnsi" w:hAnsiTheme="minorHAnsi" w:cstheme="minorHAnsi"/>
                <w:b/>
                <w:bCs/>
              </w:rPr>
              <w:t>Supervisor/</w:t>
            </w:r>
          </w:p>
          <w:p w14:paraId="0CCCDD42" w14:textId="77777777" w:rsidR="003E64DE" w:rsidRPr="00764963" w:rsidRDefault="003E64DE" w:rsidP="0003456A">
            <w:pPr>
              <w:jc w:val="center"/>
              <w:rPr>
                <w:rFonts w:asciiTheme="minorHAnsi" w:hAnsiTheme="minorHAnsi" w:cstheme="minorHAnsi"/>
                <w:b/>
                <w:bCs/>
              </w:rPr>
            </w:pPr>
            <w:r w:rsidRPr="00764963">
              <w:rPr>
                <w:rFonts w:asciiTheme="minorHAnsi" w:hAnsiTheme="minorHAnsi" w:cstheme="minorHAnsi"/>
                <w:b/>
                <w:bCs/>
              </w:rPr>
              <w:t>Hiring Manager</w:t>
            </w:r>
          </w:p>
        </w:tc>
      </w:tr>
      <w:bookmarkEnd w:id="0"/>
      <w:tr w:rsidR="003E64DE" w:rsidRPr="00764963" w14:paraId="05CC8EDF" w14:textId="77777777" w:rsidTr="0003456A">
        <w:trPr>
          <w:trHeight w:val="300"/>
        </w:trPr>
        <w:tc>
          <w:tcPr>
            <w:tcW w:w="720" w:type="dxa"/>
            <w:noWrap/>
            <w:vAlign w:val="bottom"/>
            <w:hideMark/>
          </w:tcPr>
          <w:p w14:paraId="7B74D72C"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1</w:t>
            </w:r>
          </w:p>
        </w:tc>
        <w:tc>
          <w:tcPr>
            <w:tcW w:w="1611" w:type="dxa"/>
            <w:noWrap/>
            <w:hideMark/>
          </w:tcPr>
          <w:p w14:paraId="4C6FAACB" w14:textId="5909CC6C" w:rsidR="003E64DE" w:rsidRPr="00764963" w:rsidRDefault="00EA5A5B" w:rsidP="0003456A">
            <w:pPr>
              <w:rPr>
                <w:rFonts w:asciiTheme="minorHAnsi" w:hAnsiTheme="minorHAnsi" w:cstheme="minorHAnsi"/>
              </w:rPr>
            </w:pPr>
            <w:hyperlink w:anchor="ConEPD" w:history="1">
              <w:r w:rsidR="003E64DE" w:rsidRPr="00764963">
                <w:rPr>
                  <w:rStyle w:val="Hyperlink"/>
                  <w:rFonts w:asciiTheme="minorHAnsi" w:hAnsiTheme="minorHAnsi" w:cstheme="minorHAnsi"/>
                </w:rPr>
                <w:t>Concentration</w:t>
              </w:r>
            </w:hyperlink>
          </w:p>
        </w:tc>
        <w:tc>
          <w:tcPr>
            <w:tcW w:w="5859" w:type="dxa"/>
            <w:noWrap/>
            <w:hideMark/>
          </w:tcPr>
          <w:p w14:paraId="72F818AA"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Economic and Political Development (EPD)</w:t>
            </w:r>
          </w:p>
        </w:tc>
        <w:tc>
          <w:tcPr>
            <w:tcW w:w="2610" w:type="dxa"/>
            <w:noWrap/>
            <w:hideMark/>
          </w:tcPr>
          <w:p w14:paraId="32D739AE"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Ilona Vinklerova</w:t>
            </w:r>
          </w:p>
        </w:tc>
      </w:tr>
      <w:tr w:rsidR="003E64DE" w:rsidRPr="00764963" w14:paraId="0E629EFF" w14:textId="77777777" w:rsidTr="0003456A">
        <w:trPr>
          <w:trHeight w:val="300"/>
        </w:trPr>
        <w:tc>
          <w:tcPr>
            <w:tcW w:w="720" w:type="dxa"/>
            <w:noWrap/>
            <w:vAlign w:val="bottom"/>
            <w:hideMark/>
          </w:tcPr>
          <w:p w14:paraId="1391BF81"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2</w:t>
            </w:r>
          </w:p>
        </w:tc>
        <w:tc>
          <w:tcPr>
            <w:tcW w:w="1611" w:type="dxa"/>
            <w:noWrap/>
            <w:hideMark/>
          </w:tcPr>
          <w:p w14:paraId="596C7E12" w14:textId="77777777" w:rsidR="003E64DE" w:rsidRPr="00764963" w:rsidRDefault="00EA5A5B" w:rsidP="0003456A">
            <w:pPr>
              <w:rPr>
                <w:rFonts w:asciiTheme="minorHAnsi" w:hAnsiTheme="minorHAnsi" w:cstheme="minorHAnsi"/>
              </w:rPr>
            </w:pPr>
            <w:hyperlink w:anchor="ConEE" w:history="1">
              <w:r w:rsidR="003E64DE" w:rsidRPr="00764963">
                <w:rPr>
                  <w:rStyle w:val="Hyperlink"/>
                  <w:rFonts w:asciiTheme="minorHAnsi" w:hAnsiTheme="minorHAnsi" w:cstheme="minorHAnsi"/>
                </w:rPr>
                <w:t>Concentration</w:t>
              </w:r>
            </w:hyperlink>
          </w:p>
        </w:tc>
        <w:tc>
          <w:tcPr>
            <w:tcW w:w="5859" w:type="dxa"/>
            <w:noWrap/>
            <w:hideMark/>
          </w:tcPr>
          <w:p w14:paraId="322D59F2"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Energy &amp; Environment</w:t>
            </w:r>
          </w:p>
        </w:tc>
        <w:tc>
          <w:tcPr>
            <w:tcW w:w="2610" w:type="dxa"/>
            <w:noWrap/>
            <w:hideMark/>
          </w:tcPr>
          <w:p w14:paraId="10E077DA"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Andrew Donini</w:t>
            </w:r>
          </w:p>
        </w:tc>
      </w:tr>
      <w:tr w:rsidR="003E64DE" w:rsidRPr="00764963" w14:paraId="4AC31799" w14:textId="77777777" w:rsidTr="0003456A">
        <w:trPr>
          <w:trHeight w:val="300"/>
        </w:trPr>
        <w:tc>
          <w:tcPr>
            <w:tcW w:w="720" w:type="dxa"/>
            <w:noWrap/>
            <w:vAlign w:val="bottom"/>
            <w:hideMark/>
          </w:tcPr>
          <w:p w14:paraId="787A43F9"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3</w:t>
            </w:r>
          </w:p>
        </w:tc>
        <w:tc>
          <w:tcPr>
            <w:tcW w:w="1611" w:type="dxa"/>
            <w:noWrap/>
            <w:hideMark/>
          </w:tcPr>
          <w:p w14:paraId="058E8F29" w14:textId="77777777" w:rsidR="003E64DE" w:rsidRPr="00764963" w:rsidRDefault="00EA5A5B" w:rsidP="0003456A">
            <w:pPr>
              <w:rPr>
                <w:rFonts w:asciiTheme="minorHAnsi" w:hAnsiTheme="minorHAnsi" w:cstheme="minorHAnsi"/>
              </w:rPr>
            </w:pPr>
            <w:hyperlink w:anchor="ConHR" w:history="1">
              <w:r w:rsidR="003E64DE" w:rsidRPr="00764963">
                <w:rPr>
                  <w:rStyle w:val="Hyperlink"/>
                  <w:rFonts w:asciiTheme="minorHAnsi" w:hAnsiTheme="minorHAnsi" w:cstheme="minorHAnsi"/>
                </w:rPr>
                <w:t>Concentration</w:t>
              </w:r>
            </w:hyperlink>
          </w:p>
        </w:tc>
        <w:tc>
          <w:tcPr>
            <w:tcW w:w="5859" w:type="dxa"/>
            <w:noWrap/>
            <w:hideMark/>
          </w:tcPr>
          <w:p w14:paraId="4916DA5B"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Human Rights &amp; Humanitarian Policy</w:t>
            </w:r>
          </w:p>
        </w:tc>
        <w:tc>
          <w:tcPr>
            <w:tcW w:w="2610" w:type="dxa"/>
            <w:noWrap/>
            <w:hideMark/>
          </w:tcPr>
          <w:p w14:paraId="0CC3B352"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Shamim Hossain</w:t>
            </w:r>
          </w:p>
        </w:tc>
      </w:tr>
      <w:tr w:rsidR="003E64DE" w:rsidRPr="00764963" w14:paraId="6C5045D1" w14:textId="77777777" w:rsidTr="0003456A">
        <w:trPr>
          <w:trHeight w:val="300"/>
        </w:trPr>
        <w:tc>
          <w:tcPr>
            <w:tcW w:w="720" w:type="dxa"/>
            <w:noWrap/>
            <w:vAlign w:val="bottom"/>
            <w:hideMark/>
          </w:tcPr>
          <w:p w14:paraId="396D1502"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4</w:t>
            </w:r>
          </w:p>
        </w:tc>
        <w:tc>
          <w:tcPr>
            <w:tcW w:w="1611" w:type="dxa"/>
            <w:noWrap/>
            <w:hideMark/>
          </w:tcPr>
          <w:p w14:paraId="28CBD20F" w14:textId="77777777" w:rsidR="003E64DE" w:rsidRPr="00764963" w:rsidRDefault="00EA5A5B" w:rsidP="0003456A">
            <w:pPr>
              <w:rPr>
                <w:rFonts w:asciiTheme="minorHAnsi" w:hAnsiTheme="minorHAnsi" w:cstheme="minorHAnsi"/>
              </w:rPr>
            </w:pPr>
            <w:hyperlink w:anchor="ConIFEP" w:history="1">
              <w:r w:rsidR="003E64DE" w:rsidRPr="00764963">
                <w:rPr>
                  <w:rStyle w:val="Hyperlink"/>
                  <w:rFonts w:asciiTheme="minorHAnsi" w:hAnsiTheme="minorHAnsi" w:cstheme="minorHAnsi"/>
                </w:rPr>
                <w:t>Concentration</w:t>
              </w:r>
            </w:hyperlink>
          </w:p>
        </w:tc>
        <w:tc>
          <w:tcPr>
            <w:tcW w:w="5859" w:type="dxa"/>
            <w:noWrap/>
            <w:hideMark/>
          </w:tcPr>
          <w:p w14:paraId="2E46453E"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International Finance &amp; Economic Policy (IFEP)</w:t>
            </w:r>
          </w:p>
        </w:tc>
        <w:tc>
          <w:tcPr>
            <w:tcW w:w="2610" w:type="dxa"/>
            <w:noWrap/>
            <w:hideMark/>
          </w:tcPr>
          <w:p w14:paraId="58DB336A"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Ariel Yelen</w:t>
            </w:r>
          </w:p>
        </w:tc>
      </w:tr>
      <w:tr w:rsidR="003E64DE" w:rsidRPr="00764963" w14:paraId="4D189A84" w14:textId="77777777" w:rsidTr="0003456A">
        <w:trPr>
          <w:trHeight w:val="300"/>
        </w:trPr>
        <w:tc>
          <w:tcPr>
            <w:tcW w:w="720" w:type="dxa"/>
            <w:noWrap/>
            <w:vAlign w:val="bottom"/>
            <w:hideMark/>
          </w:tcPr>
          <w:p w14:paraId="5E935ABC"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5</w:t>
            </w:r>
          </w:p>
        </w:tc>
        <w:tc>
          <w:tcPr>
            <w:tcW w:w="1611" w:type="dxa"/>
            <w:noWrap/>
            <w:hideMark/>
          </w:tcPr>
          <w:p w14:paraId="560CC938" w14:textId="77777777" w:rsidR="003E64DE" w:rsidRPr="00764963" w:rsidRDefault="00EA5A5B" w:rsidP="0003456A">
            <w:pPr>
              <w:rPr>
                <w:rFonts w:asciiTheme="minorHAnsi" w:hAnsiTheme="minorHAnsi" w:cstheme="minorHAnsi"/>
              </w:rPr>
            </w:pPr>
            <w:hyperlink w:anchor="ConISP" w:history="1">
              <w:r w:rsidR="003E64DE" w:rsidRPr="00764963">
                <w:rPr>
                  <w:rStyle w:val="Hyperlink"/>
                  <w:rFonts w:asciiTheme="minorHAnsi" w:hAnsiTheme="minorHAnsi" w:cstheme="minorHAnsi"/>
                </w:rPr>
                <w:t>Concentration</w:t>
              </w:r>
            </w:hyperlink>
          </w:p>
        </w:tc>
        <w:tc>
          <w:tcPr>
            <w:tcW w:w="5859" w:type="dxa"/>
            <w:noWrap/>
            <w:hideMark/>
          </w:tcPr>
          <w:p w14:paraId="43904AE7"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International Security Policy (ISP)</w:t>
            </w:r>
          </w:p>
        </w:tc>
        <w:tc>
          <w:tcPr>
            <w:tcW w:w="2610" w:type="dxa"/>
            <w:noWrap/>
            <w:hideMark/>
          </w:tcPr>
          <w:p w14:paraId="1196466E"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Brit Helena Felsen-Parsons</w:t>
            </w:r>
          </w:p>
        </w:tc>
      </w:tr>
      <w:tr w:rsidR="003E64DE" w:rsidRPr="00764963" w14:paraId="3B4FC457" w14:textId="77777777" w:rsidTr="0003456A">
        <w:trPr>
          <w:trHeight w:val="300"/>
        </w:trPr>
        <w:tc>
          <w:tcPr>
            <w:tcW w:w="720" w:type="dxa"/>
            <w:noWrap/>
            <w:vAlign w:val="bottom"/>
            <w:hideMark/>
          </w:tcPr>
          <w:p w14:paraId="43EC8867"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6</w:t>
            </w:r>
          </w:p>
        </w:tc>
        <w:tc>
          <w:tcPr>
            <w:tcW w:w="1611" w:type="dxa"/>
            <w:noWrap/>
            <w:hideMark/>
          </w:tcPr>
          <w:p w14:paraId="6439B813" w14:textId="77777777" w:rsidR="003E64DE" w:rsidRPr="00764963" w:rsidRDefault="00EA5A5B" w:rsidP="0003456A">
            <w:pPr>
              <w:rPr>
                <w:rFonts w:asciiTheme="minorHAnsi" w:hAnsiTheme="minorHAnsi" w:cstheme="minorHAnsi"/>
              </w:rPr>
            </w:pPr>
            <w:hyperlink w:anchor="ConUSP" w:history="1">
              <w:r w:rsidR="003E64DE" w:rsidRPr="00764963">
                <w:rPr>
                  <w:rStyle w:val="Hyperlink"/>
                  <w:rFonts w:asciiTheme="minorHAnsi" w:hAnsiTheme="minorHAnsi" w:cstheme="minorHAnsi"/>
                </w:rPr>
                <w:t>Concentration</w:t>
              </w:r>
            </w:hyperlink>
          </w:p>
        </w:tc>
        <w:tc>
          <w:tcPr>
            <w:tcW w:w="5859" w:type="dxa"/>
            <w:noWrap/>
            <w:hideMark/>
          </w:tcPr>
          <w:p w14:paraId="155796E2"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Urban &amp; Social Policy (USP)</w:t>
            </w:r>
          </w:p>
        </w:tc>
        <w:tc>
          <w:tcPr>
            <w:tcW w:w="2610" w:type="dxa"/>
            <w:noWrap/>
            <w:hideMark/>
          </w:tcPr>
          <w:p w14:paraId="5C4417BE"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Kevin Gully</w:t>
            </w:r>
          </w:p>
        </w:tc>
      </w:tr>
      <w:tr w:rsidR="003E64DE" w:rsidRPr="00764963" w14:paraId="5923E84B" w14:textId="77777777" w:rsidTr="0003456A">
        <w:trPr>
          <w:trHeight w:val="300"/>
        </w:trPr>
        <w:tc>
          <w:tcPr>
            <w:tcW w:w="720" w:type="dxa"/>
            <w:noWrap/>
            <w:vAlign w:val="bottom"/>
            <w:hideMark/>
          </w:tcPr>
          <w:p w14:paraId="7E2C2228"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7</w:t>
            </w:r>
          </w:p>
        </w:tc>
        <w:tc>
          <w:tcPr>
            <w:tcW w:w="1611" w:type="dxa"/>
            <w:noWrap/>
            <w:hideMark/>
          </w:tcPr>
          <w:p w14:paraId="7E274F97" w14:textId="77777777" w:rsidR="003E64DE" w:rsidRPr="00764963" w:rsidRDefault="00EA5A5B" w:rsidP="0003456A">
            <w:pPr>
              <w:rPr>
                <w:rFonts w:asciiTheme="minorHAnsi" w:hAnsiTheme="minorHAnsi" w:cstheme="minorHAnsi"/>
              </w:rPr>
            </w:pPr>
            <w:hyperlink w:anchor="ConMDP" w:history="1">
              <w:r w:rsidR="003E64DE" w:rsidRPr="00764963">
                <w:rPr>
                  <w:rStyle w:val="Hyperlink"/>
                  <w:rFonts w:asciiTheme="minorHAnsi" w:hAnsiTheme="minorHAnsi" w:cstheme="minorHAnsi"/>
                </w:rPr>
                <w:t>Concentration</w:t>
              </w:r>
            </w:hyperlink>
          </w:p>
        </w:tc>
        <w:tc>
          <w:tcPr>
            <w:tcW w:w="5859" w:type="dxa"/>
            <w:noWrap/>
            <w:hideMark/>
          </w:tcPr>
          <w:p w14:paraId="452545D2"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Development Practice</w:t>
            </w:r>
          </w:p>
        </w:tc>
        <w:tc>
          <w:tcPr>
            <w:tcW w:w="2610" w:type="dxa"/>
            <w:noWrap/>
            <w:hideMark/>
          </w:tcPr>
          <w:p w14:paraId="41F46DC5"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Andre Correa d'Almeida</w:t>
            </w:r>
          </w:p>
        </w:tc>
      </w:tr>
      <w:tr w:rsidR="003E64DE" w:rsidRPr="00764963" w14:paraId="3EE31C67" w14:textId="77777777" w:rsidTr="0003456A">
        <w:trPr>
          <w:trHeight w:val="300"/>
        </w:trPr>
        <w:tc>
          <w:tcPr>
            <w:tcW w:w="720" w:type="dxa"/>
            <w:noWrap/>
            <w:vAlign w:val="bottom"/>
            <w:hideMark/>
          </w:tcPr>
          <w:p w14:paraId="51937B42"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8</w:t>
            </w:r>
          </w:p>
        </w:tc>
        <w:tc>
          <w:tcPr>
            <w:tcW w:w="1611" w:type="dxa"/>
            <w:noWrap/>
            <w:hideMark/>
          </w:tcPr>
          <w:p w14:paraId="21EC700A" w14:textId="77777777" w:rsidR="003E64DE" w:rsidRPr="00764963" w:rsidRDefault="00EA5A5B" w:rsidP="0003456A">
            <w:pPr>
              <w:rPr>
                <w:rFonts w:asciiTheme="minorHAnsi" w:hAnsiTheme="minorHAnsi" w:cstheme="minorHAnsi"/>
              </w:rPr>
            </w:pPr>
            <w:hyperlink w:anchor="SpecDAQA" w:history="1">
              <w:r w:rsidR="003E64DE" w:rsidRPr="00764963">
                <w:rPr>
                  <w:rStyle w:val="Hyperlink"/>
                  <w:rFonts w:asciiTheme="minorHAnsi" w:hAnsiTheme="minorHAnsi" w:cstheme="minorHAnsi"/>
                </w:rPr>
                <w:t>Specialization</w:t>
              </w:r>
            </w:hyperlink>
          </w:p>
        </w:tc>
        <w:tc>
          <w:tcPr>
            <w:tcW w:w="5859" w:type="dxa"/>
            <w:noWrap/>
            <w:hideMark/>
          </w:tcPr>
          <w:p w14:paraId="0692FA0A"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Data Analytics &amp; Quantitative Analysis</w:t>
            </w:r>
          </w:p>
        </w:tc>
        <w:tc>
          <w:tcPr>
            <w:tcW w:w="2610" w:type="dxa"/>
            <w:noWrap/>
            <w:hideMark/>
          </w:tcPr>
          <w:p w14:paraId="4F8F1345" w14:textId="3B4AF74B" w:rsidR="003E64DE" w:rsidRPr="00764963" w:rsidRDefault="00F74F1A" w:rsidP="0003456A">
            <w:pPr>
              <w:rPr>
                <w:rFonts w:asciiTheme="minorHAnsi" w:hAnsiTheme="minorHAnsi" w:cstheme="minorHAnsi"/>
              </w:rPr>
            </w:pPr>
            <w:r>
              <w:rPr>
                <w:rFonts w:asciiTheme="minorHAnsi" w:hAnsiTheme="minorHAnsi" w:cstheme="minorHAnsi"/>
              </w:rPr>
              <w:t xml:space="preserve">Marie </w:t>
            </w:r>
            <w:proofErr w:type="spellStart"/>
            <w:r>
              <w:rPr>
                <w:rFonts w:asciiTheme="minorHAnsi" w:hAnsiTheme="minorHAnsi" w:cstheme="minorHAnsi"/>
              </w:rPr>
              <w:t>Gugnishev</w:t>
            </w:r>
            <w:proofErr w:type="spellEnd"/>
          </w:p>
        </w:tc>
      </w:tr>
      <w:tr w:rsidR="003E64DE" w:rsidRPr="00764963" w14:paraId="7ACF252B" w14:textId="77777777" w:rsidTr="0003456A">
        <w:trPr>
          <w:trHeight w:val="300"/>
        </w:trPr>
        <w:tc>
          <w:tcPr>
            <w:tcW w:w="720" w:type="dxa"/>
            <w:noWrap/>
            <w:vAlign w:val="bottom"/>
            <w:hideMark/>
          </w:tcPr>
          <w:p w14:paraId="29C56932"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9</w:t>
            </w:r>
          </w:p>
        </w:tc>
        <w:tc>
          <w:tcPr>
            <w:tcW w:w="1611" w:type="dxa"/>
            <w:noWrap/>
            <w:hideMark/>
          </w:tcPr>
          <w:p w14:paraId="15616B79" w14:textId="77777777" w:rsidR="003E64DE" w:rsidRPr="00764963" w:rsidRDefault="00EA5A5B" w:rsidP="0003456A">
            <w:pPr>
              <w:rPr>
                <w:rFonts w:asciiTheme="minorHAnsi" w:hAnsiTheme="minorHAnsi" w:cstheme="minorHAnsi"/>
              </w:rPr>
            </w:pPr>
            <w:hyperlink w:anchor="SpecGender" w:history="1">
              <w:r w:rsidR="003E64DE" w:rsidRPr="00764963">
                <w:rPr>
                  <w:rStyle w:val="Hyperlink"/>
                  <w:rFonts w:asciiTheme="minorHAnsi" w:hAnsiTheme="minorHAnsi" w:cstheme="minorHAnsi"/>
                </w:rPr>
                <w:t>Specialization</w:t>
              </w:r>
            </w:hyperlink>
          </w:p>
        </w:tc>
        <w:tc>
          <w:tcPr>
            <w:tcW w:w="5859" w:type="dxa"/>
            <w:noWrap/>
            <w:hideMark/>
          </w:tcPr>
          <w:p w14:paraId="5564BF4C"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Gender and Public Policy</w:t>
            </w:r>
          </w:p>
        </w:tc>
        <w:tc>
          <w:tcPr>
            <w:tcW w:w="2610" w:type="dxa"/>
            <w:noWrap/>
            <w:hideMark/>
          </w:tcPr>
          <w:p w14:paraId="150BA53F"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Yasmine Ergas</w:t>
            </w:r>
          </w:p>
        </w:tc>
      </w:tr>
      <w:tr w:rsidR="003E64DE" w:rsidRPr="00764963" w14:paraId="62D4E774" w14:textId="77777777" w:rsidTr="0003456A">
        <w:trPr>
          <w:trHeight w:val="300"/>
        </w:trPr>
        <w:tc>
          <w:tcPr>
            <w:tcW w:w="720" w:type="dxa"/>
            <w:noWrap/>
            <w:vAlign w:val="bottom"/>
            <w:hideMark/>
          </w:tcPr>
          <w:p w14:paraId="77D1E72B"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10</w:t>
            </w:r>
          </w:p>
        </w:tc>
        <w:tc>
          <w:tcPr>
            <w:tcW w:w="1611" w:type="dxa"/>
            <w:noWrap/>
            <w:hideMark/>
          </w:tcPr>
          <w:p w14:paraId="4A9E42E6" w14:textId="77777777" w:rsidR="003E64DE" w:rsidRPr="00764963" w:rsidRDefault="00EA5A5B" w:rsidP="0003456A">
            <w:pPr>
              <w:rPr>
                <w:rFonts w:asciiTheme="minorHAnsi" w:hAnsiTheme="minorHAnsi" w:cstheme="minorHAnsi"/>
              </w:rPr>
            </w:pPr>
            <w:hyperlink w:anchor="SpecICR" w:history="1">
              <w:r w:rsidR="003E64DE" w:rsidRPr="00764963">
                <w:rPr>
                  <w:rStyle w:val="Hyperlink"/>
                  <w:rFonts w:asciiTheme="minorHAnsi" w:hAnsiTheme="minorHAnsi" w:cstheme="minorHAnsi"/>
                </w:rPr>
                <w:t>Specialization</w:t>
              </w:r>
            </w:hyperlink>
          </w:p>
        </w:tc>
        <w:tc>
          <w:tcPr>
            <w:tcW w:w="5859" w:type="dxa"/>
            <w:noWrap/>
            <w:hideMark/>
          </w:tcPr>
          <w:p w14:paraId="34794926"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International Conflict Resolution</w:t>
            </w:r>
          </w:p>
        </w:tc>
        <w:tc>
          <w:tcPr>
            <w:tcW w:w="2610" w:type="dxa"/>
            <w:noWrap/>
            <w:hideMark/>
          </w:tcPr>
          <w:p w14:paraId="2BF7F73F"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Brit Helena Felsen-Parsons</w:t>
            </w:r>
          </w:p>
        </w:tc>
      </w:tr>
      <w:tr w:rsidR="003E64DE" w:rsidRPr="00764963" w14:paraId="29D14413" w14:textId="77777777" w:rsidTr="0003456A">
        <w:trPr>
          <w:trHeight w:val="300"/>
        </w:trPr>
        <w:tc>
          <w:tcPr>
            <w:tcW w:w="720" w:type="dxa"/>
            <w:noWrap/>
            <w:vAlign w:val="bottom"/>
            <w:hideMark/>
          </w:tcPr>
          <w:p w14:paraId="1CC0367E"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11</w:t>
            </w:r>
          </w:p>
        </w:tc>
        <w:tc>
          <w:tcPr>
            <w:tcW w:w="1611" w:type="dxa"/>
            <w:noWrap/>
            <w:hideMark/>
          </w:tcPr>
          <w:p w14:paraId="14F74217" w14:textId="77777777" w:rsidR="003E64DE" w:rsidRPr="00764963" w:rsidRDefault="00EA5A5B" w:rsidP="0003456A">
            <w:pPr>
              <w:rPr>
                <w:rFonts w:asciiTheme="minorHAnsi" w:hAnsiTheme="minorHAnsi" w:cstheme="minorHAnsi"/>
              </w:rPr>
            </w:pPr>
            <w:hyperlink w:anchor="SpecTMAC" w:history="1">
              <w:r w:rsidR="003E64DE" w:rsidRPr="00764963">
                <w:rPr>
                  <w:rStyle w:val="Hyperlink"/>
                  <w:rFonts w:asciiTheme="minorHAnsi" w:hAnsiTheme="minorHAnsi" w:cstheme="minorHAnsi"/>
                </w:rPr>
                <w:t>Specialization</w:t>
              </w:r>
            </w:hyperlink>
          </w:p>
        </w:tc>
        <w:tc>
          <w:tcPr>
            <w:tcW w:w="5859" w:type="dxa"/>
            <w:noWrap/>
            <w:hideMark/>
          </w:tcPr>
          <w:p w14:paraId="6CAF1650"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Technology, Media and Communication</w:t>
            </w:r>
          </w:p>
        </w:tc>
        <w:tc>
          <w:tcPr>
            <w:tcW w:w="2610" w:type="dxa"/>
            <w:noWrap/>
            <w:hideMark/>
          </w:tcPr>
          <w:p w14:paraId="13F7F07A"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Anya Schiffrin</w:t>
            </w:r>
          </w:p>
        </w:tc>
      </w:tr>
      <w:tr w:rsidR="003E64DE" w:rsidRPr="00764963" w14:paraId="623FFE8D" w14:textId="77777777" w:rsidTr="0003456A">
        <w:trPr>
          <w:trHeight w:val="300"/>
        </w:trPr>
        <w:tc>
          <w:tcPr>
            <w:tcW w:w="720" w:type="dxa"/>
            <w:noWrap/>
            <w:vAlign w:val="bottom"/>
            <w:hideMark/>
          </w:tcPr>
          <w:p w14:paraId="5C2D58E1"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12</w:t>
            </w:r>
          </w:p>
        </w:tc>
        <w:tc>
          <w:tcPr>
            <w:tcW w:w="1611" w:type="dxa"/>
            <w:noWrap/>
            <w:hideMark/>
          </w:tcPr>
          <w:p w14:paraId="52B7909F" w14:textId="77777777" w:rsidR="003E64DE" w:rsidRPr="00764963" w:rsidRDefault="00EA5A5B" w:rsidP="0003456A">
            <w:pPr>
              <w:rPr>
                <w:rFonts w:asciiTheme="minorHAnsi" w:hAnsiTheme="minorHAnsi" w:cstheme="minorHAnsi"/>
              </w:rPr>
            </w:pPr>
            <w:hyperlink w:anchor="SpecIO" w:history="1">
              <w:r w:rsidR="003E64DE" w:rsidRPr="00764963">
                <w:rPr>
                  <w:rStyle w:val="Hyperlink"/>
                  <w:rFonts w:asciiTheme="minorHAnsi" w:hAnsiTheme="minorHAnsi" w:cstheme="minorHAnsi"/>
                </w:rPr>
                <w:t>Specialization</w:t>
              </w:r>
            </w:hyperlink>
          </w:p>
        </w:tc>
        <w:tc>
          <w:tcPr>
            <w:tcW w:w="5859" w:type="dxa"/>
            <w:noWrap/>
            <w:hideMark/>
          </w:tcPr>
          <w:p w14:paraId="6733F847"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International Organization &amp; UN Studies</w:t>
            </w:r>
          </w:p>
        </w:tc>
        <w:tc>
          <w:tcPr>
            <w:tcW w:w="2610" w:type="dxa"/>
            <w:noWrap/>
            <w:hideMark/>
          </w:tcPr>
          <w:p w14:paraId="4FC8B7CC"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 xml:space="preserve">Daniel </w:t>
            </w:r>
            <w:proofErr w:type="spellStart"/>
            <w:r w:rsidRPr="00764963">
              <w:rPr>
                <w:rFonts w:asciiTheme="minorHAnsi" w:hAnsiTheme="minorHAnsi" w:cstheme="minorHAnsi"/>
              </w:rPr>
              <w:t>Naujoks</w:t>
            </w:r>
            <w:proofErr w:type="spellEnd"/>
          </w:p>
        </w:tc>
      </w:tr>
      <w:tr w:rsidR="003E64DE" w:rsidRPr="00764963" w14:paraId="021D8BA7" w14:textId="77777777" w:rsidTr="0003456A">
        <w:trPr>
          <w:trHeight w:val="300"/>
        </w:trPr>
        <w:tc>
          <w:tcPr>
            <w:tcW w:w="720" w:type="dxa"/>
            <w:noWrap/>
            <w:vAlign w:val="bottom"/>
          </w:tcPr>
          <w:p w14:paraId="4C154136"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13</w:t>
            </w:r>
          </w:p>
        </w:tc>
        <w:tc>
          <w:tcPr>
            <w:tcW w:w="1611" w:type="dxa"/>
            <w:noWrap/>
            <w:hideMark/>
          </w:tcPr>
          <w:p w14:paraId="66739439" w14:textId="77777777" w:rsidR="003E64DE" w:rsidRPr="00764963" w:rsidRDefault="00EA5A5B" w:rsidP="0003456A">
            <w:pPr>
              <w:rPr>
                <w:rFonts w:asciiTheme="minorHAnsi" w:hAnsiTheme="minorHAnsi" w:cstheme="minorHAnsi"/>
              </w:rPr>
            </w:pPr>
            <w:hyperlink w:anchor="SpecMgmt" w:history="1">
              <w:r w:rsidR="003E64DE" w:rsidRPr="00764963">
                <w:rPr>
                  <w:rStyle w:val="Hyperlink"/>
                  <w:rFonts w:asciiTheme="minorHAnsi" w:hAnsiTheme="minorHAnsi" w:cstheme="minorHAnsi"/>
                </w:rPr>
                <w:t>Specialization</w:t>
              </w:r>
            </w:hyperlink>
          </w:p>
        </w:tc>
        <w:tc>
          <w:tcPr>
            <w:tcW w:w="5859" w:type="dxa"/>
            <w:noWrap/>
            <w:hideMark/>
          </w:tcPr>
          <w:p w14:paraId="7B0A4637"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Management</w:t>
            </w:r>
          </w:p>
        </w:tc>
        <w:tc>
          <w:tcPr>
            <w:tcW w:w="2610" w:type="dxa"/>
            <w:noWrap/>
            <w:hideMark/>
          </w:tcPr>
          <w:p w14:paraId="5434A151"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Edun Sela</w:t>
            </w:r>
          </w:p>
        </w:tc>
      </w:tr>
      <w:tr w:rsidR="003E64DE" w:rsidRPr="00764963" w14:paraId="31C5B4B0" w14:textId="77777777" w:rsidTr="0003456A">
        <w:trPr>
          <w:trHeight w:val="300"/>
        </w:trPr>
        <w:tc>
          <w:tcPr>
            <w:tcW w:w="720" w:type="dxa"/>
            <w:noWrap/>
            <w:vAlign w:val="bottom"/>
          </w:tcPr>
          <w:p w14:paraId="4283365F"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14</w:t>
            </w:r>
          </w:p>
        </w:tc>
        <w:tc>
          <w:tcPr>
            <w:tcW w:w="1611" w:type="dxa"/>
            <w:noWrap/>
            <w:hideMark/>
          </w:tcPr>
          <w:p w14:paraId="3EC9B6E7" w14:textId="77777777" w:rsidR="003E64DE" w:rsidRPr="00764963" w:rsidRDefault="00EA5A5B" w:rsidP="0003456A">
            <w:pPr>
              <w:rPr>
                <w:rFonts w:asciiTheme="minorHAnsi" w:hAnsiTheme="minorHAnsi" w:cstheme="minorHAnsi"/>
              </w:rPr>
            </w:pPr>
            <w:hyperlink w:anchor="SpecAfrica" w:history="1">
              <w:r w:rsidR="003E64DE" w:rsidRPr="00764963">
                <w:rPr>
                  <w:rStyle w:val="Hyperlink"/>
                  <w:rFonts w:asciiTheme="minorHAnsi" w:hAnsiTheme="minorHAnsi" w:cstheme="minorHAnsi"/>
                </w:rPr>
                <w:t>Specialization</w:t>
              </w:r>
            </w:hyperlink>
          </w:p>
        </w:tc>
        <w:tc>
          <w:tcPr>
            <w:tcW w:w="5859" w:type="dxa"/>
            <w:noWrap/>
            <w:hideMark/>
          </w:tcPr>
          <w:p w14:paraId="5B7A84F9"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Africa</w:t>
            </w:r>
          </w:p>
        </w:tc>
        <w:tc>
          <w:tcPr>
            <w:tcW w:w="2610" w:type="dxa"/>
            <w:noWrap/>
            <w:hideMark/>
          </w:tcPr>
          <w:p w14:paraId="064C221F"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Jinny Prais</w:t>
            </w:r>
          </w:p>
        </w:tc>
      </w:tr>
      <w:tr w:rsidR="003E64DE" w:rsidRPr="00764963" w14:paraId="747E058B" w14:textId="77777777" w:rsidTr="0003456A">
        <w:trPr>
          <w:trHeight w:val="300"/>
        </w:trPr>
        <w:tc>
          <w:tcPr>
            <w:tcW w:w="720" w:type="dxa"/>
            <w:noWrap/>
            <w:vAlign w:val="bottom"/>
          </w:tcPr>
          <w:p w14:paraId="08B18AF9"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15</w:t>
            </w:r>
          </w:p>
        </w:tc>
        <w:tc>
          <w:tcPr>
            <w:tcW w:w="1611" w:type="dxa"/>
            <w:noWrap/>
            <w:hideMark/>
          </w:tcPr>
          <w:p w14:paraId="1E2D2D6E" w14:textId="77777777" w:rsidR="003E64DE" w:rsidRPr="00764963" w:rsidRDefault="00EA5A5B" w:rsidP="0003456A">
            <w:pPr>
              <w:rPr>
                <w:rFonts w:asciiTheme="minorHAnsi" w:hAnsiTheme="minorHAnsi" w:cstheme="minorHAnsi"/>
              </w:rPr>
            </w:pPr>
            <w:hyperlink w:anchor="SpecLatAm" w:history="1">
              <w:r w:rsidR="003E64DE" w:rsidRPr="00764963">
                <w:rPr>
                  <w:rStyle w:val="Hyperlink"/>
                  <w:rFonts w:asciiTheme="minorHAnsi" w:hAnsiTheme="minorHAnsi" w:cstheme="minorHAnsi"/>
                </w:rPr>
                <w:t>Specialization</w:t>
              </w:r>
            </w:hyperlink>
          </w:p>
        </w:tc>
        <w:tc>
          <w:tcPr>
            <w:tcW w:w="5859" w:type="dxa"/>
            <w:noWrap/>
            <w:hideMark/>
          </w:tcPr>
          <w:p w14:paraId="46348690"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Latin America</w:t>
            </w:r>
          </w:p>
        </w:tc>
        <w:tc>
          <w:tcPr>
            <w:tcW w:w="2610" w:type="dxa"/>
            <w:noWrap/>
            <w:hideMark/>
          </w:tcPr>
          <w:p w14:paraId="681B2597"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Eliza Kwon</w:t>
            </w:r>
          </w:p>
        </w:tc>
      </w:tr>
      <w:tr w:rsidR="003E64DE" w:rsidRPr="00764963" w14:paraId="291E5BB8" w14:textId="77777777" w:rsidTr="0003456A">
        <w:trPr>
          <w:trHeight w:val="300"/>
        </w:trPr>
        <w:tc>
          <w:tcPr>
            <w:tcW w:w="720" w:type="dxa"/>
            <w:noWrap/>
            <w:vAlign w:val="bottom"/>
          </w:tcPr>
          <w:p w14:paraId="21A790B8"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16</w:t>
            </w:r>
          </w:p>
        </w:tc>
        <w:tc>
          <w:tcPr>
            <w:tcW w:w="1611" w:type="dxa"/>
            <w:noWrap/>
            <w:hideMark/>
          </w:tcPr>
          <w:p w14:paraId="3467B9FD" w14:textId="77777777" w:rsidR="003E64DE" w:rsidRPr="00764963" w:rsidRDefault="00EA5A5B" w:rsidP="0003456A">
            <w:pPr>
              <w:rPr>
                <w:rFonts w:asciiTheme="minorHAnsi" w:hAnsiTheme="minorHAnsi" w:cstheme="minorHAnsi"/>
              </w:rPr>
            </w:pPr>
            <w:hyperlink w:anchor="SpecSaltzman" w:history="1">
              <w:r w:rsidR="003E64DE" w:rsidRPr="00764963">
                <w:rPr>
                  <w:rStyle w:val="Hyperlink"/>
                  <w:rFonts w:asciiTheme="minorHAnsi" w:hAnsiTheme="minorHAnsi" w:cstheme="minorHAnsi"/>
                </w:rPr>
                <w:t>Specialization</w:t>
              </w:r>
            </w:hyperlink>
          </w:p>
        </w:tc>
        <w:tc>
          <w:tcPr>
            <w:tcW w:w="5859" w:type="dxa"/>
            <w:noWrap/>
            <w:hideMark/>
          </w:tcPr>
          <w:p w14:paraId="0A56DBE8"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Middle East</w:t>
            </w:r>
          </w:p>
        </w:tc>
        <w:tc>
          <w:tcPr>
            <w:tcW w:w="2610" w:type="dxa"/>
            <w:noWrap/>
            <w:hideMark/>
          </w:tcPr>
          <w:p w14:paraId="413F0136"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Astrid Benedek</w:t>
            </w:r>
          </w:p>
        </w:tc>
      </w:tr>
      <w:tr w:rsidR="003E64DE" w:rsidRPr="00764963" w14:paraId="4742C5C3" w14:textId="77777777" w:rsidTr="0003456A">
        <w:trPr>
          <w:trHeight w:val="300"/>
        </w:trPr>
        <w:tc>
          <w:tcPr>
            <w:tcW w:w="720" w:type="dxa"/>
            <w:noWrap/>
            <w:vAlign w:val="bottom"/>
          </w:tcPr>
          <w:p w14:paraId="0CB1794A"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17</w:t>
            </w:r>
          </w:p>
        </w:tc>
        <w:tc>
          <w:tcPr>
            <w:tcW w:w="1611" w:type="dxa"/>
            <w:noWrap/>
            <w:hideMark/>
          </w:tcPr>
          <w:p w14:paraId="0F86BE63" w14:textId="77777777" w:rsidR="003E64DE" w:rsidRPr="00764963" w:rsidRDefault="00EA5A5B" w:rsidP="0003456A">
            <w:pPr>
              <w:rPr>
                <w:rFonts w:asciiTheme="minorHAnsi" w:hAnsiTheme="minorHAnsi" w:cstheme="minorHAnsi"/>
              </w:rPr>
            </w:pPr>
            <w:hyperlink w:anchor="SpecSAsia" w:history="1">
              <w:r w:rsidR="003E64DE" w:rsidRPr="00764963">
                <w:rPr>
                  <w:rStyle w:val="Hyperlink"/>
                  <w:rFonts w:asciiTheme="minorHAnsi" w:hAnsiTheme="minorHAnsi" w:cstheme="minorHAnsi"/>
                </w:rPr>
                <w:t>Specialization</w:t>
              </w:r>
            </w:hyperlink>
          </w:p>
        </w:tc>
        <w:tc>
          <w:tcPr>
            <w:tcW w:w="5859" w:type="dxa"/>
            <w:noWrap/>
            <w:hideMark/>
          </w:tcPr>
          <w:p w14:paraId="3F429FC6"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South Asia</w:t>
            </w:r>
          </w:p>
        </w:tc>
        <w:tc>
          <w:tcPr>
            <w:tcW w:w="2610" w:type="dxa"/>
            <w:noWrap/>
            <w:hideMark/>
          </w:tcPr>
          <w:p w14:paraId="79F85787"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William Carrick</w:t>
            </w:r>
          </w:p>
        </w:tc>
      </w:tr>
      <w:tr w:rsidR="003E64DE" w:rsidRPr="00764963" w14:paraId="5826C927" w14:textId="77777777" w:rsidTr="0003456A">
        <w:trPr>
          <w:trHeight w:val="300"/>
        </w:trPr>
        <w:tc>
          <w:tcPr>
            <w:tcW w:w="720" w:type="dxa"/>
            <w:noWrap/>
            <w:vAlign w:val="bottom"/>
          </w:tcPr>
          <w:p w14:paraId="67A99D15"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18</w:t>
            </w:r>
          </w:p>
        </w:tc>
        <w:tc>
          <w:tcPr>
            <w:tcW w:w="1611" w:type="dxa"/>
            <w:noWrap/>
            <w:hideMark/>
          </w:tcPr>
          <w:p w14:paraId="70FC2743" w14:textId="77777777" w:rsidR="003E64DE" w:rsidRPr="00764963" w:rsidRDefault="00EA5A5B" w:rsidP="0003456A">
            <w:pPr>
              <w:rPr>
                <w:rFonts w:asciiTheme="minorHAnsi" w:hAnsiTheme="minorHAnsi" w:cstheme="minorHAnsi"/>
              </w:rPr>
            </w:pPr>
            <w:hyperlink w:anchor="SpecUS" w:history="1">
              <w:r w:rsidR="003E64DE" w:rsidRPr="00764963">
                <w:rPr>
                  <w:rStyle w:val="Hyperlink"/>
                  <w:rFonts w:asciiTheme="minorHAnsi" w:hAnsiTheme="minorHAnsi" w:cstheme="minorHAnsi"/>
                </w:rPr>
                <w:t>Specialization</w:t>
              </w:r>
            </w:hyperlink>
          </w:p>
        </w:tc>
        <w:tc>
          <w:tcPr>
            <w:tcW w:w="5859" w:type="dxa"/>
            <w:noWrap/>
            <w:hideMark/>
          </w:tcPr>
          <w:p w14:paraId="147B201E"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United States</w:t>
            </w:r>
          </w:p>
        </w:tc>
        <w:tc>
          <w:tcPr>
            <w:tcW w:w="2610" w:type="dxa"/>
            <w:noWrap/>
            <w:hideMark/>
          </w:tcPr>
          <w:p w14:paraId="528BCC3B"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Kevin Gully</w:t>
            </w:r>
          </w:p>
        </w:tc>
      </w:tr>
      <w:tr w:rsidR="003E64DE" w:rsidRPr="00764963" w14:paraId="23CAC98E" w14:textId="77777777" w:rsidTr="0003456A">
        <w:trPr>
          <w:trHeight w:val="300"/>
        </w:trPr>
        <w:tc>
          <w:tcPr>
            <w:tcW w:w="720" w:type="dxa"/>
            <w:noWrap/>
            <w:vAlign w:val="bottom"/>
          </w:tcPr>
          <w:p w14:paraId="62FFAF36"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19</w:t>
            </w:r>
          </w:p>
        </w:tc>
        <w:tc>
          <w:tcPr>
            <w:tcW w:w="7470" w:type="dxa"/>
            <w:gridSpan w:val="2"/>
            <w:noWrap/>
            <w:hideMark/>
          </w:tcPr>
          <w:p w14:paraId="05F1A6DA" w14:textId="77777777" w:rsidR="003E64DE" w:rsidRPr="00764963" w:rsidRDefault="00EA5A5B" w:rsidP="0003456A">
            <w:pPr>
              <w:rPr>
                <w:rFonts w:asciiTheme="minorHAnsi" w:hAnsiTheme="minorHAnsi" w:cstheme="minorHAnsi"/>
              </w:rPr>
            </w:pPr>
            <w:hyperlink w:anchor="SpecSaltzman" w:history="1">
              <w:r w:rsidR="003E64DE" w:rsidRPr="00764963">
                <w:rPr>
                  <w:rStyle w:val="Hyperlink"/>
                  <w:rFonts w:asciiTheme="minorHAnsi" w:hAnsiTheme="minorHAnsi" w:cstheme="minorHAnsi"/>
                </w:rPr>
                <w:t>Saltzman Institute of War &amp; Peace Studies</w:t>
              </w:r>
            </w:hyperlink>
          </w:p>
        </w:tc>
        <w:tc>
          <w:tcPr>
            <w:tcW w:w="2610" w:type="dxa"/>
            <w:noWrap/>
            <w:hideMark/>
          </w:tcPr>
          <w:p w14:paraId="229AB2D1"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Ingrid Gerstmann</w:t>
            </w:r>
          </w:p>
        </w:tc>
      </w:tr>
      <w:tr w:rsidR="003E64DE" w:rsidRPr="00764963" w14:paraId="37058E91" w14:textId="77777777" w:rsidTr="0003456A">
        <w:trPr>
          <w:trHeight w:val="300"/>
        </w:trPr>
        <w:tc>
          <w:tcPr>
            <w:tcW w:w="720" w:type="dxa"/>
            <w:noWrap/>
            <w:vAlign w:val="bottom"/>
          </w:tcPr>
          <w:p w14:paraId="35A306F5"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20</w:t>
            </w:r>
          </w:p>
        </w:tc>
        <w:tc>
          <w:tcPr>
            <w:tcW w:w="7470" w:type="dxa"/>
            <w:gridSpan w:val="2"/>
            <w:noWrap/>
            <w:hideMark/>
          </w:tcPr>
          <w:p w14:paraId="4A4EAB96" w14:textId="77777777" w:rsidR="003E64DE" w:rsidRPr="00764963" w:rsidRDefault="00EA5A5B" w:rsidP="0003456A">
            <w:pPr>
              <w:rPr>
                <w:rFonts w:asciiTheme="minorHAnsi" w:hAnsiTheme="minorHAnsi" w:cstheme="minorHAnsi"/>
              </w:rPr>
            </w:pPr>
            <w:hyperlink w:anchor="SpecCGEG" w:history="1">
              <w:r w:rsidR="003E64DE" w:rsidRPr="00764963">
                <w:rPr>
                  <w:rStyle w:val="Hyperlink"/>
                  <w:rFonts w:asciiTheme="minorHAnsi" w:hAnsiTheme="minorHAnsi" w:cstheme="minorHAnsi"/>
                </w:rPr>
                <w:t>Center on Global Economic Governance (CGEG)</w:t>
              </w:r>
            </w:hyperlink>
          </w:p>
        </w:tc>
        <w:tc>
          <w:tcPr>
            <w:tcW w:w="2610" w:type="dxa"/>
            <w:noWrap/>
            <w:hideMark/>
          </w:tcPr>
          <w:p w14:paraId="47197761"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David Caughlin</w:t>
            </w:r>
          </w:p>
        </w:tc>
      </w:tr>
      <w:tr w:rsidR="003E64DE" w:rsidRPr="00764963" w14:paraId="1EFC0363" w14:textId="77777777" w:rsidTr="0003456A">
        <w:trPr>
          <w:trHeight w:val="300"/>
        </w:trPr>
        <w:tc>
          <w:tcPr>
            <w:tcW w:w="720" w:type="dxa"/>
            <w:noWrap/>
            <w:vAlign w:val="bottom"/>
          </w:tcPr>
          <w:p w14:paraId="6B3B31B5"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21</w:t>
            </w:r>
          </w:p>
        </w:tc>
        <w:tc>
          <w:tcPr>
            <w:tcW w:w="7470" w:type="dxa"/>
            <w:gridSpan w:val="2"/>
            <w:noWrap/>
          </w:tcPr>
          <w:p w14:paraId="58EECF35" w14:textId="77777777" w:rsidR="003E64DE" w:rsidRPr="00764963" w:rsidRDefault="00EA5A5B" w:rsidP="0003456A">
            <w:pPr>
              <w:rPr>
                <w:rFonts w:asciiTheme="minorHAnsi" w:hAnsiTheme="minorHAnsi" w:cstheme="minorHAnsi"/>
              </w:rPr>
            </w:pPr>
            <w:hyperlink w:anchor="PAPEPM" w:history="1">
              <w:r w:rsidR="003E64DE" w:rsidRPr="00764963">
                <w:rPr>
                  <w:rStyle w:val="Hyperlink"/>
                  <w:rFonts w:asciiTheme="minorHAnsi" w:hAnsiTheme="minorHAnsi" w:cstheme="minorHAnsi"/>
                </w:rPr>
                <w:t>PA PEPM: MPA in Economic Policy Management</w:t>
              </w:r>
            </w:hyperlink>
          </w:p>
        </w:tc>
        <w:tc>
          <w:tcPr>
            <w:tcW w:w="2610" w:type="dxa"/>
            <w:noWrap/>
          </w:tcPr>
          <w:p w14:paraId="5C90182B"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David Caughlin</w:t>
            </w:r>
          </w:p>
        </w:tc>
      </w:tr>
      <w:tr w:rsidR="003E64DE" w:rsidRPr="00764963" w14:paraId="27038E58" w14:textId="77777777" w:rsidTr="0003456A">
        <w:trPr>
          <w:trHeight w:val="300"/>
        </w:trPr>
        <w:tc>
          <w:tcPr>
            <w:tcW w:w="720" w:type="dxa"/>
            <w:noWrap/>
            <w:vAlign w:val="bottom"/>
          </w:tcPr>
          <w:p w14:paraId="451AB7AB"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22</w:t>
            </w:r>
          </w:p>
        </w:tc>
        <w:tc>
          <w:tcPr>
            <w:tcW w:w="1611" w:type="dxa"/>
            <w:noWrap/>
            <w:hideMark/>
          </w:tcPr>
          <w:p w14:paraId="2D04F8A2" w14:textId="77777777" w:rsidR="003E64DE" w:rsidRPr="00764963" w:rsidRDefault="00EA5A5B" w:rsidP="0003456A">
            <w:pPr>
              <w:rPr>
                <w:rFonts w:asciiTheme="minorHAnsi" w:hAnsiTheme="minorHAnsi" w:cstheme="minorHAnsi"/>
              </w:rPr>
            </w:pPr>
            <w:hyperlink w:anchor="SpecIFP" w:history="1">
              <w:r w:rsidR="003E64DE" w:rsidRPr="00764963">
                <w:rPr>
                  <w:rStyle w:val="Hyperlink"/>
                  <w:rFonts w:asciiTheme="minorHAnsi" w:hAnsiTheme="minorHAnsi" w:cstheme="minorHAnsi"/>
                </w:rPr>
                <w:t>IFP</w:t>
              </w:r>
            </w:hyperlink>
          </w:p>
        </w:tc>
        <w:tc>
          <w:tcPr>
            <w:tcW w:w="5859" w:type="dxa"/>
            <w:noWrap/>
            <w:hideMark/>
          </w:tcPr>
          <w:p w14:paraId="32C32CB4"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International Fellows Program</w:t>
            </w:r>
          </w:p>
        </w:tc>
        <w:tc>
          <w:tcPr>
            <w:tcW w:w="2610" w:type="dxa"/>
            <w:noWrap/>
            <w:hideMark/>
          </w:tcPr>
          <w:p w14:paraId="0496C4AB"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Stephen Sestanovich</w:t>
            </w:r>
          </w:p>
        </w:tc>
      </w:tr>
    </w:tbl>
    <w:p w14:paraId="4E787E9D" w14:textId="77777777" w:rsidR="003E64DE" w:rsidRPr="00764963" w:rsidRDefault="003E64DE" w:rsidP="003E64DE">
      <w:pPr>
        <w:rPr>
          <w:rFonts w:asciiTheme="minorHAnsi" w:hAnsiTheme="minorHAnsi" w:cstheme="minorHAnsi"/>
        </w:rPr>
      </w:pPr>
    </w:p>
    <w:p w14:paraId="7F9E3329" w14:textId="77777777" w:rsidR="003E64DE" w:rsidRPr="00764963" w:rsidRDefault="003E64DE" w:rsidP="003E64DE">
      <w:pPr>
        <w:rPr>
          <w:rFonts w:asciiTheme="minorHAnsi" w:hAnsiTheme="minorHAnsi" w:cstheme="minorHAnsi"/>
        </w:rPr>
      </w:pPr>
    </w:p>
    <w:tbl>
      <w:tblPr>
        <w:tblStyle w:val="TableGrid"/>
        <w:tblW w:w="10800" w:type="dxa"/>
        <w:tblInd w:w="-6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0"/>
        <w:gridCol w:w="1611"/>
        <w:gridCol w:w="5859"/>
        <w:gridCol w:w="2610"/>
      </w:tblGrid>
      <w:tr w:rsidR="003E64DE" w:rsidRPr="00764963" w14:paraId="3E13EC65" w14:textId="77777777" w:rsidTr="003E64DE">
        <w:trPr>
          <w:trHeight w:val="300"/>
        </w:trPr>
        <w:tc>
          <w:tcPr>
            <w:tcW w:w="2331" w:type="dxa"/>
            <w:gridSpan w:val="2"/>
            <w:noWrap/>
            <w:hideMark/>
          </w:tcPr>
          <w:p w14:paraId="731D9BD6" w14:textId="77777777" w:rsidR="003E64DE" w:rsidRPr="00764963" w:rsidRDefault="003E64DE" w:rsidP="0003456A">
            <w:pPr>
              <w:jc w:val="center"/>
              <w:rPr>
                <w:rFonts w:asciiTheme="minorHAnsi" w:hAnsiTheme="minorHAnsi" w:cstheme="minorHAnsi"/>
                <w:b/>
                <w:bCs/>
              </w:rPr>
            </w:pPr>
            <w:r w:rsidRPr="00764963">
              <w:rPr>
                <w:rFonts w:asciiTheme="minorHAnsi" w:hAnsiTheme="minorHAnsi" w:cstheme="minorHAnsi"/>
                <w:b/>
                <w:bCs/>
              </w:rPr>
              <w:t>PA Admin Positions</w:t>
            </w:r>
          </w:p>
          <w:p w14:paraId="51F048F7" w14:textId="77777777" w:rsidR="003E64DE" w:rsidRPr="00764963" w:rsidRDefault="003E64DE" w:rsidP="0003456A">
            <w:pPr>
              <w:jc w:val="center"/>
              <w:rPr>
                <w:rFonts w:asciiTheme="minorHAnsi" w:hAnsiTheme="minorHAnsi" w:cstheme="minorHAnsi"/>
                <w:b/>
                <w:bCs/>
              </w:rPr>
            </w:pPr>
          </w:p>
        </w:tc>
        <w:tc>
          <w:tcPr>
            <w:tcW w:w="5859" w:type="dxa"/>
            <w:noWrap/>
            <w:hideMark/>
          </w:tcPr>
          <w:p w14:paraId="0A2C1F0C" w14:textId="77777777" w:rsidR="003E64DE" w:rsidRPr="00764963" w:rsidRDefault="003E64DE" w:rsidP="0003456A">
            <w:pPr>
              <w:jc w:val="center"/>
              <w:rPr>
                <w:rFonts w:asciiTheme="minorHAnsi" w:hAnsiTheme="minorHAnsi" w:cstheme="minorHAnsi"/>
                <w:b/>
                <w:bCs/>
              </w:rPr>
            </w:pPr>
            <w:r w:rsidRPr="00764963">
              <w:rPr>
                <w:rFonts w:asciiTheme="minorHAnsi" w:hAnsiTheme="minorHAnsi" w:cstheme="minorHAnsi"/>
                <w:b/>
                <w:bCs/>
              </w:rPr>
              <w:t>Office Name</w:t>
            </w:r>
          </w:p>
        </w:tc>
        <w:tc>
          <w:tcPr>
            <w:tcW w:w="2610" w:type="dxa"/>
          </w:tcPr>
          <w:p w14:paraId="59AFD7BD" w14:textId="77777777" w:rsidR="003E64DE" w:rsidRPr="00764963" w:rsidRDefault="003E64DE" w:rsidP="0003456A">
            <w:pPr>
              <w:jc w:val="center"/>
              <w:rPr>
                <w:rFonts w:asciiTheme="minorHAnsi" w:hAnsiTheme="minorHAnsi" w:cstheme="minorHAnsi"/>
                <w:b/>
                <w:bCs/>
              </w:rPr>
            </w:pPr>
            <w:r w:rsidRPr="00764963">
              <w:rPr>
                <w:rFonts w:asciiTheme="minorHAnsi" w:hAnsiTheme="minorHAnsi" w:cstheme="minorHAnsi"/>
                <w:b/>
                <w:bCs/>
              </w:rPr>
              <w:t>Supervisor/</w:t>
            </w:r>
          </w:p>
          <w:p w14:paraId="49F45955" w14:textId="77777777" w:rsidR="003E64DE" w:rsidRPr="00764963" w:rsidRDefault="003E64DE" w:rsidP="0003456A">
            <w:pPr>
              <w:jc w:val="center"/>
              <w:rPr>
                <w:rFonts w:asciiTheme="minorHAnsi" w:hAnsiTheme="minorHAnsi" w:cstheme="minorHAnsi"/>
                <w:b/>
                <w:bCs/>
              </w:rPr>
            </w:pPr>
            <w:r w:rsidRPr="00764963">
              <w:rPr>
                <w:rFonts w:asciiTheme="minorHAnsi" w:hAnsiTheme="minorHAnsi" w:cstheme="minorHAnsi"/>
                <w:b/>
                <w:bCs/>
              </w:rPr>
              <w:t>Hiring Manager</w:t>
            </w:r>
          </w:p>
        </w:tc>
      </w:tr>
      <w:tr w:rsidR="003E64DE" w:rsidRPr="00764963" w14:paraId="21165A3D" w14:textId="77777777" w:rsidTr="003E64DE">
        <w:trPr>
          <w:trHeight w:val="300"/>
        </w:trPr>
        <w:tc>
          <w:tcPr>
            <w:tcW w:w="720" w:type="dxa"/>
            <w:noWrap/>
            <w:hideMark/>
          </w:tcPr>
          <w:p w14:paraId="1D60A25B"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1</w:t>
            </w:r>
          </w:p>
        </w:tc>
        <w:tc>
          <w:tcPr>
            <w:tcW w:w="7470" w:type="dxa"/>
            <w:gridSpan w:val="2"/>
            <w:noWrap/>
            <w:hideMark/>
          </w:tcPr>
          <w:p w14:paraId="1F41315C" w14:textId="77777777" w:rsidR="003E64DE" w:rsidRPr="00764963" w:rsidRDefault="00EA5A5B" w:rsidP="0003456A">
            <w:pPr>
              <w:rPr>
                <w:rFonts w:asciiTheme="minorHAnsi" w:hAnsiTheme="minorHAnsi" w:cstheme="minorHAnsi"/>
              </w:rPr>
            </w:pPr>
            <w:hyperlink w:anchor="PAAcadAdmin" w:history="1">
              <w:r w:rsidR="003E64DE" w:rsidRPr="00764963">
                <w:rPr>
                  <w:rStyle w:val="Hyperlink"/>
                  <w:rFonts w:asciiTheme="minorHAnsi" w:hAnsiTheme="minorHAnsi" w:cstheme="minorHAnsi"/>
                </w:rPr>
                <w:t>Office of the Academic Administrator for Academic Affairs</w:t>
              </w:r>
            </w:hyperlink>
          </w:p>
        </w:tc>
        <w:tc>
          <w:tcPr>
            <w:tcW w:w="2610" w:type="dxa"/>
            <w:noWrap/>
            <w:hideMark/>
          </w:tcPr>
          <w:p w14:paraId="230F6805"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Rita Agyiri</w:t>
            </w:r>
          </w:p>
        </w:tc>
      </w:tr>
      <w:tr w:rsidR="003E64DE" w:rsidRPr="00764963" w14:paraId="5DB71710" w14:textId="77777777" w:rsidTr="003E64DE">
        <w:trPr>
          <w:trHeight w:val="300"/>
        </w:trPr>
        <w:tc>
          <w:tcPr>
            <w:tcW w:w="720" w:type="dxa"/>
            <w:noWrap/>
            <w:hideMark/>
          </w:tcPr>
          <w:p w14:paraId="7190A881"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2</w:t>
            </w:r>
          </w:p>
        </w:tc>
        <w:tc>
          <w:tcPr>
            <w:tcW w:w="7470" w:type="dxa"/>
            <w:gridSpan w:val="2"/>
            <w:noWrap/>
            <w:hideMark/>
          </w:tcPr>
          <w:p w14:paraId="559D4E9A" w14:textId="77777777" w:rsidR="003E64DE" w:rsidRPr="00764963" w:rsidRDefault="00EA5A5B" w:rsidP="0003456A">
            <w:pPr>
              <w:rPr>
                <w:rFonts w:asciiTheme="minorHAnsi" w:hAnsiTheme="minorHAnsi" w:cstheme="minorHAnsi"/>
              </w:rPr>
            </w:pPr>
            <w:hyperlink w:anchor="PAAcadAffairs" w:history="1">
              <w:r w:rsidR="003E64DE" w:rsidRPr="00764963">
                <w:rPr>
                  <w:rStyle w:val="Hyperlink"/>
                  <w:rFonts w:asciiTheme="minorHAnsi" w:hAnsiTheme="minorHAnsi" w:cstheme="minorHAnsi"/>
                </w:rPr>
                <w:t>Office of the Associate Dean for Academic Affairs</w:t>
              </w:r>
            </w:hyperlink>
          </w:p>
        </w:tc>
        <w:tc>
          <w:tcPr>
            <w:tcW w:w="2610" w:type="dxa"/>
            <w:noWrap/>
            <w:hideMark/>
          </w:tcPr>
          <w:p w14:paraId="0EDD5FF6" w14:textId="5EC50CD2" w:rsidR="003E64DE" w:rsidRPr="00764963" w:rsidRDefault="00A1743D" w:rsidP="0003456A">
            <w:pPr>
              <w:rPr>
                <w:rFonts w:asciiTheme="minorHAnsi" w:hAnsiTheme="minorHAnsi" w:cstheme="minorHAnsi"/>
              </w:rPr>
            </w:pPr>
            <w:proofErr w:type="spellStart"/>
            <w:r w:rsidRPr="00A1743D">
              <w:rPr>
                <w:rFonts w:asciiTheme="minorHAnsi" w:hAnsiTheme="minorHAnsi" w:cstheme="minorHAnsi"/>
              </w:rPr>
              <w:t>Jennyville</w:t>
            </w:r>
            <w:proofErr w:type="spellEnd"/>
            <w:r w:rsidRPr="00A1743D">
              <w:rPr>
                <w:rFonts w:asciiTheme="minorHAnsi" w:hAnsiTheme="minorHAnsi" w:cstheme="minorHAnsi"/>
              </w:rPr>
              <w:t xml:space="preserve"> </w:t>
            </w:r>
            <w:proofErr w:type="spellStart"/>
            <w:r w:rsidRPr="00A1743D">
              <w:rPr>
                <w:rFonts w:asciiTheme="minorHAnsi" w:hAnsiTheme="minorHAnsi" w:cstheme="minorHAnsi"/>
              </w:rPr>
              <w:t>Labuga-Rumenik</w:t>
            </w:r>
            <w:proofErr w:type="spellEnd"/>
          </w:p>
        </w:tc>
      </w:tr>
      <w:tr w:rsidR="003E64DE" w:rsidRPr="00764963" w14:paraId="0FCB96E9" w14:textId="77777777" w:rsidTr="003E64DE">
        <w:trPr>
          <w:trHeight w:val="300"/>
        </w:trPr>
        <w:tc>
          <w:tcPr>
            <w:tcW w:w="720" w:type="dxa"/>
            <w:noWrap/>
            <w:hideMark/>
          </w:tcPr>
          <w:p w14:paraId="53FCB194"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3</w:t>
            </w:r>
          </w:p>
        </w:tc>
        <w:tc>
          <w:tcPr>
            <w:tcW w:w="7470" w:type="dxa"/>
            <w:gridSpan w:val="2"/>
            <w:noWrap/>
            <w:hideMark/>
          </w:tcPr>
          <w:p w14:paraId="203562C5" w14:textId="77777777" w:rsidR="003E64DE" w:rsidRPr="00764963" w:rsidRDefault="00EA5A5B" w:rsidP="0003456A">
            <w:pPr>
              <w:rPr>
                <w:rFonts w:asciiTheme="minorHAnsi" w:hAnsiTheme="minorHAnsi" w:cstheme="minorHAnsi"/>
              </w:rPr>
            </w:pPr>
            <w:hyperlink w:anchor="PAAdmissions" w:history="1">
              <w:r w:rsidR="003E64DE" w:rsidRPr="00764963">
                <w:rPr>
                  <w:rStyle w:val="Hyperlink"/>
                  <w:rFonts w:asciiTheme="minorHAnsi" w:hAnsiTheme="minorHAnsi" w:cstheme="minorHAnsi"/>
                </w:rPr>
                <w:t>Office of Admissions</w:t>
              </w:r>
            </w:hyperlink>
          </w:p>
        </w:tc>
        <w:tc>
          <w:tcPr>
            <w:tcW w:w="2610" w:type="dxa"/>
            <w:noWrap/>
            <w:hideMark/>
          </w:tcPr>
          <w:p w14:paraId="3B1AD78A" w14:textId="7322C4E1" w:rsidR="003E64DE" w:rsidRPr="00764963" w:rsidRDefault="00A1743D" w:rsidP="0003456A">
            <w:pPr>
              <w:rPr>
                <w:rFonts w:asciiTheme="minorHAnsi" w:hAnsiTheme="minorHAnsi" w:cstheme="minorHAnsi"/>
              </w:rPr>
            </w:pPr>
            <w:r>
              <w:rPr>
                <w:rFonts w:asciiTheme="minorHAnsi" w:hAnsiTheme="minorHAnsi" w:cstheme="minorHAnsi"/>
              </w:rPr>
              <w:t>Grace Han</w:t>
            </w:r>
          </w:p>
        </w:tc>
      </w:tr>
      <w:tr w:rsidR="003E64DE" w:rsidRPr="00764963" w14:paraId="7C9F1892" w14:textId="77777777" w:rsidTr="003E64DE">
        <w:trPr>
          <w:trHeight w:val="300"/>
        </w:trPr>
        <w:tc>
          <w:tcPr>
            <w:tcW w:w="720" w:type="dxa"/>
            <w:noWrap/>
            <w:hideMark/>
          </w:tcPr>
          <w:p w14:paraId="106930F4"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4</w:t>
            </w:r>
          </w:p>
        </w:tc>
        <w:tc>
          <w:tcPr>
            <w:tcW w:w="7470" w:type="dxa"/>
            <w:gridSpan w:val="2"/>
            <w:noWrap/>
            <w:hideMark/>
          </w:tcPr>
          <w:p w14:paraId="2E87BEFB" w14:textId="77777777" w:rsidR="003E64DE" w:rsidRPr="00764963" w:rsidRDefault="00EA5A5B" w:rsidP="0003456A">
            <w:pPr>
              <w:rPr>
                <w:rFonts w:asciiTheme="minorHAnsi" w:hAnsiTheme="minorHAnsi" w:cstheme="minorHAnsi"/>
              </w:rPr>
            </w:pPr>
            <w:hyperlink w:anchor="PACAC" w:history="1">
              <w:r w:rsidR="003E64DE" w:rsidRPr="00764963">
                <w:rPr>
                  <w:rStyle w:val="Hyperlink"/>
                  <w:rFonts w:asciiTheme="minorHAnsi" w:hAnsiTheme="minorHAnsi" w:cstheme="minorHAnsi"/>
                </w:rPr>
                <w:t>Career Advancement Center</w:t>
              </w:r>
            </w:hyperlink>
          </w:p>
        </w:tc>
        <w:tc>
          <w:tcPr>
            <w:tcW w:w="2610" w:type="dxa"/>
            <w:noWrap/>
            <w:hideMark/>
          </w:tcPr>
          <w:p w14:paraId="28B681D2"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 xml:space="preserve">Cullen Newton, Sandra </w:t>
            </w:r>
            <w:proofErr w:type="spellStart"/>
            <w:r w:rsidRPr="00764963">
              <w:rPr>
                <w:rFonts w:asciiTheme="minorHAnsi" w:hAnsiTheme="minorHAnsi" w:cstheme="minorHAnsi"/>
              </w:rPr>
              <w:t>Buatti</w:t>
            </w:r>
            <w:proofErr w:type="spellEnd"/>
            <w:r w:rsidRPr="00764963">
              <w:rPr>
                <w:rFonts w:asciiTheme="minorHAnsi" w:hAnsiTheme="minorHAnsi" w:cstheme="minorHAnsi"/>
              </w:rPr>
              <w:t>-Ramos, Blair Dayton, Ken Lawson, Jodi Caplan, Meg Heenehan</w:t>
            </w:r>
          </w:p>
        </w:tc>
      </w:tr>
      <w:tr w:rsidR="003E64DE" w:rsidRPr="00764963" w14:paraId="1A0C1F56" w14:textId="77777777" w:rsidTr="003E64DE">
        <w:trPr>
          <w:trHeight w:val="300"/>
        </w:trPr>
        <w:tc>
          <w:tcPr>
            <w:tcW w:w="720" w:type="dxa"/>
            <w:noWrap/>
          </w:tcPr>
          <w:p w14:paraId="7E7E9D95"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5</w:t>
            </w:r>
          </w:p>
        </w:tc>
        <w:tc>
          <w:tcPr>
            <w:tcW w:w="7470" w:type="dxa"/>
            <w:gridSpan w:val="2"/>
            <w:noWrap/>
            <w:hideMark/>
          </w:tcPr>
          <w:p w14:paraId="5A7069C5" w14:textId="77777777" w:rsidR="003E64DE" w:rsidRPr="00764963" w:rsidRDefault="00EA5A5B" w:rsidP="0003456A">
            <w:pPr>
              <w:rPr>
                <w:rFonts w:asciiTheme="minorHAnsi" w:hAnsiTheme="minorHAnsi" w:cstheme="minorHAnsi"/>
              </w:rPr>
            </w:pPr>
            <w:hyperlink w:anchor="PACXR" w:history="1">
              <w:r w:rsidR="003E64DE" w:rsidRPr="00764963">
                <w:rPr>
                  <w:rStyle w:val="Hyperlink"/>
                  <w:rFonts w:asciiTheme="minorHAnsi" w:hAnsiTheme="minorHAnsi" w:cstheme="minorHAnsi"/>
                </w:rPr>
                <w:t>Office of Communications &amp; External Relations</w:t>
              </w:r>
            </w:hyperlink>
          </w:p>
        </w:tc>
        <w:tc>
          <w:tcPr>
            <w:tcW w:w="2610" w:type="dxa"/>
            <w:noWrap/>
            <w:hideMark/>
          </w:tcPr>
          <w:p w14:paraId="25968229" w14:textId="41B370E5" w:rsidR="003E64DE" w:rsidRPr="00764963" w:rsidRDefault="003E64DE" w:rsidP="0003456A">
            <w:pPr>
              <w:rPr>
                <w:rFonts w:asciiTheme="minorHAnsi" w:hAnsiTheme="minorHAnsi" w:cstheme="minorHAnsi"/>
              </w:rPr>
            </w:pPr>
            <w:r w:rsidRPr="00764963">
              <w:rPr>
                <w:rFonts w:asciiTheme="minorHAnsi" w:hAnsiTheme="minorHAnsi" w:cstheme="minorHAnsi"/>
              </w:rPr>
              <w:t>Marcus Tonti, Brett Essler, Mark Sealey,</w:t>
            </w:r>
            <w:r w:rsidR="00B753A8">
              <w:rPr>
                <w:rFonts w:asciiTheme="minorHAnsi" w:hAnsiTheme="minorHAnsi" w:cstheme="minorHAnsi"/>
              </w:rPr>
              <w:t xml:space="preserve"> Susan Lee,</w:t>
            </w:r>
            <w:r w:rsidRPr="00764963">
              <w:rPr>
                <w:rFonts w:asciiTheme="minorHAnsi" w:hAnsiTheme="minorHAnsi" w:cstheme="minorHAnsi"/>
              </w:rPr>
              <w:t xml:space="preserve"> Susan Storms</w:t>
            </w:r>
          </w:p>
        </w:tc>
      </w:tr>
      <w:tr w:rsidR="003E64DE" w:rsidRPr="00764963" w14:paraId="1DA51218" w14:textId="77777777" w:rsidTr="003E64DE">
        <w:trPr>
          <w:trHeight w:val="300"/>
        </w:trPr>
        <w:tc>
          <w:tcPr>
            <w:tcW w:w="720" w:type="dxa"/>
            <w:noWrap/>
          </w:tcPr>
          <w:p w14:paraId="5E1AE1CF"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6</w:t>
            </w:r>
          </w:p>
        </w:tc>
        <w:tc>
          <w:tcPr>
            <w:tcW w:w="7470" w:type="dxa"/>
            <w:gridSpan w:val="2"/>
            <w:noWrap/>
            <w:hideMark/>
          </w:tcPr>
          <w:p w14:paraId="4855AB8C" w14:textId="77777777" w:rsidR="003E64DE" w:rsidRPr="00764963" w:rsidRDefault="00EA5A5B" w:rsidP="0003456A">
            <w:pPr>
              <w:rPr>
                <w:rFonts w:asciiTheme="minorHAnsi" w:hAnsiTheme="minorHAnsi" w:cstheme="minorHAnsi"/>
              </w:rPr>
            </w:pPr>
            <w:hyperlink w:anchor="PAOSA" w:history="1">
              <w:r w:rsidR="003E64DE" w:rsidRPr="00764963">
                <w:rPr>
                  <w:rStyle w:val="Hyperlink"/>
                  <w:rFonts w:asciiTheme="minorHAnsi" w:hAnsiTheme="minorHAnsi" w:cstheme="minorHAnsi"/>
                </w:rPr>
                <w:t>Office of Student Affairs</w:t>
              </w:r>
            </w:hyperlink>
          </w:p>
        </w:tc>
        <w:tc>
          <w:tcPr>
            <w:tcW w:w="2610" w:type="dxa"/>
            <w:noWrap/>
            <w:hideMark/>
          </w:tcPr>
          <w:p w14:paraId="19A30289" w14:textId="77777777" w:rsidR="003E64DE" w:rsidRPr="00764963" w:rsidRDefault="003E64DE" w:rsidP="0003456A">
            <w:pPr>
              <w:rPr>
                <w:rFonts w:asciiTheme="minorHAnsi" w:hAnsiTheme="minorHAnsi" w:cstheme="minorHAnsi"/>
              </w:rPr>
            </w:pPr>
            <w:r w:rsidRPr="00764963">
              <w:rPr>
                <w:rFonts w:asciiTheme="minorHAnsi" w:hAnsiTheme="minorHAnsi" w:cstheme="minorHAnsi"/>
              </w:rPr>
              <w:t>Yanuaira Lopez-Souza</w:t>
            </w:r>
          </w:p>
        </w:tc>
      </w:tr>
    </w:tbl>
    <w:p w14:paraId="62216E17" w14:textId="73AFEC41" w:rsidR="00782D51" w:rsidRPr="00764963" w:rsidRDefault="00993D16" w:rsidP="003E64DE">
      <w:pPr>
        <w:rPr>
          <w:rFonts w:asciiTheme="minorHAnsi" w:hAnsiTheme="minorHAnsi" w:cstheme="minorHAnsi"/>
          <w:b/>
        </w:rPr>
      </w:pPr>
      <w:r w:rsidRPr="00764963">
        <w:rPr>
          <w:rFonts w:asciiTheme="minorHAnsi" w:hAnsiTheme="minorHAnsi" w:cstheme="minorHAnsi"/>
          <w:b/>
        </w:rPr>
        <w:br w:type="page"/>
      </w:r>
    </w:p>
    <w:p w14:paraId="21D926CC" w14:textId="4F9599BC" w:rsidR="00484BF6" w:rsidRPr="00764963" w:rsidRDefault="004602FD" w:rsidP="00484BF6">
      <w:pPr>
        <w:jc w:val="center"/>
        <w:rPr>
          <w:rFonts w:asciiTheme="minorHAnsi" w:hAnsiTheme="minorHAnsi" w:cstheme="minorHAnsi"/>
          <w:b/>
          <w:sz w:val="32"/>
          <w:szCs w:val="32"/>
        </w:rPr>
      </w:pPr>
      <w:r w:rsidRPr="00764963">
        <w:rPr>
          <w:rFonts w:asciiTheme="minorHAnsi" w:hAnsiTheme="minorHAnsi" w:cstheme="minorHAnsi"/>
          <w:b/>
          <w:sz w:val="32"/>
          <w:szCs w:val="32"/>
        </w:rPr>
        <w:lastRenderedPageBreak/>
        <w:t>Spring 202</w:t>
      </w:r>
      <w:r w:rsidR="003E64DE" w:rsidRPr="00764963">
        <w:rPr>
          <w:rFonts w:asciiTheme="minorHAnsi" w:hAnsiTheme="minorHAnsi" w:cstheme="minorHAnsi"/>
          <w:b/>
          <w:sz w:val="32"/>
          <w:szCs w:val="32"/>
        </w:rPr>
        <w:t>3</w:t>
      </w:r>
      <w:r w:rsidR="009C5C8B" w:rsidRPr="00764963">
        <w:rPr>
          <w:rFonts w:asciiTheme="minorHAnsi" w:hAnsiTheme="minorHAnsi" w:cstheme="minorHAnsi"/>
          <w:b/>
          <w:sz w:val="32"/>
          <w:szCs w:val="32"/>
        </w:rPr>
        <w:t xml:space="preserve"> </w:t>
      </w:r>
      <w:r w:rsidR="00484BF6" w:rsidRPr="00764963">
        <w:rPr>
          <w:rFonts w:asciiTheme="minorHAnsi" w:hAnsiTheme="minorHAnsi" w:cstheme="minorHAnsi"/>
          <w:b/>
          <w:sz w:val="32"/>
          <w:szCs w:val="32"/>
        </w:rPr>
        <w:t xml:space="preserve">Assistantship Job Descriptions </w:t>
      </w:r>
    </w:p>
    <w:p w14:paraId="339AD6DD" w14:textId="3E4551A2" w:rsidR="00484BF6" w:rsidRPr="00764963" w:rsidRDefault="00D2399F" w:rsidP="00D2399F">
      <w:pPr>
        <w:jc w:val="center"/>
        <w:rPr>
          <w:rFonts w:asciiTheme="minorHAnsi" w:hAnsiTheme="minorHAnsi" w:cstheme="minorHAnsi"/>
          <w:b/>
          <w:sz w:val="32"/>
          <w:szCs w:val="32"/>
        </w:rPr>
      </w:pPr>
      <w:r w:rsidRPr="00764963">
        <w:rPr>
          <w:rFonts w:asciiTheme="minorHAnsi" w:hAnsiTheme="minorHAnsi" w:cstheme="minorHAnsi"/>
          <w:b/>
          <w:sz w:val="32"/>
          <w:szCs w:val="32"/>
        </w:rPr>
        <w:t>TA Positions</w:t>
      </w:r>
    </w:p>
    <w:p w14:paraId="04598022" w14:textId="77777777" w:rsidR="00C91405" w:rsidRPr="00764963" w:rsidRDefault="00C91405" w:rsidP="00D2399F">
      <w:pPr>
        <w:jc w:val="center"/>
        <w:rPr>
          <w:rFonts w:asciiTheme="minorHAnsi" w:hAnsiTheme="minorHAnsi" w:cstheme="minorHAnsi"/>
          <w:b/>
        </w:rPr>
      </w:pPr>
    </w:p>
    <w:tbl>
      <w:tblPr>
        <w:tblStyle w:val="TableGrid"/>
        <w:tblW w:w="10980" w:type="dxa"/>
        <w:tblInd w:w="-725" w:type="dxa"/>
        <w:tblLook w:val="04A0" w:firstRow="1" w:lastRow="0" w:firstColumn="1" w:lastColumn="0" w:noHBand="0" w:noVBand="1"/>
      </w:tblPr>
      <w:tblGrid>
        <w:gridCol w:w="10980"/>
      </w:tblGrid>
      <w:tr w:rsidR="00C91405" w:rsidRPr="00764963" w14:paraId="2B142111" w14:textId="77777777" w:rsidTr="00B82138">
        <w:trPr>
          <w:trHeight w:val="2100"/>
        </w:trPr>
        <w:tc>
          <w:tcPr>
            <w:tcW w:w="10980" w:type="dxa"/>
            <w:noWrap/>
            <w:hideMark/>
          </w:tcPr>
          <w:p w14:paraId="36693F50" w14:textId="7DEE19AF" w:rsidR="00C91405" w:rsidRPr="00764963" w:rsidRDefault="00405331" w:rsidP="00C91405">
            <w:pPr>
              <w:rPr>
                <w:rFonts w:asciiTheme="minorHAnsi" w:hAnsiTheme="minorHAnsi" w:cstheme="minorHAnsi"/>
                <w:b/>
              </w:rPr>
            </w:pPr>
            <w:bookmarkStart w:id="1" w:name="TABookmark"/>
            <w:r w:rsidRPr="00764963">
              <w:rPr>
                <w:rFonts w:asciiTheme="minorHAnsi" w:hAnsiTheme="minorHAnsi" w:cstheme="minorHAnsi"/>
              </w:rPr>
              <w:br w:type="page"/>
            </w:r>
            <w:r w:rsidR="00C91405" w:rsidRPr="00764963">
              <w:rPr>
                <w:rFonts w:asciiTheme="minorHAnsi" w:hAnsiTheme="minorHAnsi" w:cstheme="minorHAnsi"/>
                <w:b/>
              </w:rPr>
              <w:t>TA job description</w:t>
            </w:r>
          </w:p>
          <w:bookmarkEnd w:id="1"/>
          <w:p w14:paraId="7EAEB986" w14:textId="77777777" w:rsidR="00C91405" w:rsidRPr="00764963" w:rsidRDefault="00C91405" w:rsidP="00B82138">
            <w:pPr>
              <w:rPr>
                <w:rFonts w:asciiTheme="minorHAnsi" w:hAnsiTheme="minorHAnsi" w:cstheme="minorHAnsi"/>
              </w:rPr>
            </w:pPr>
          </w:p>
          <w:p w14:paraId="1010453D" w14:textId="06A8C79F" w:rsidR="00C91405" w:rsidRPr="00764963" w:rsidRDefault="00C91405" w:rsidP="00B82138">
            <w:pPr>
              <w:rPr>
                <w:rFonts w:asciiTheme="minorHAnsi" w:hAnsiTheme="minorHAnsi" w:cstheme="minorHAnsi"/>
              </w:rPr>
            </w:pPr>
            <w:r w:rsidRPr="00764963">
              <w:rPr>
                <w:rFonts w:asciiTheme="minorHAnsi" w:hAnsiTheme="minorHAnsi" w:cstheme="minorHAnsi"/>
              </w:rPr>
              <w:t>To be considered for the position of TA for this class, you must:</w:t>
            </w:r>
          </w:p>
          <w:p w14:paraId="5B3CFCDD" w14:textId="77777777" w:rsidR="00C91405" w:rsidRPr="00764963" w:rsidRDefault="00C91405" w:rsidP="00B82138">
            <w:pPr>
              <w:rPr>
                <w:rFonts w:asciiTheme="minorHAnsi" w:hAnsiTheme="minorHAnsi" w:cstheme="minorHAnsi"/>
              </w:rPr>
            </w:pPr>
          </w:p>
          <w:p w14:paraId="7F483A54" w14:textId="776D28D7" w:rsidR="00C91405" w:rsidRPr="00764963" w:rsidRDefault="00C91405" w:rsidP="00B82138">
            <w:pPr>
              <w:rPr>
                <w:rFonts w:asciiTheme="minorHAnsi" w:hAnsiTheme="minorHAnsi" w:cstheme="minorHAnsi"/>
              </w:rPr>
            </w:pPr>
            <w:r w:rsidRPr="00764963">
              <w:rPr>
                <w:rFonts w:asciiTheme="minorHAnsi" w:hAnsiTheme="minorHAnsi" w:cstheme="minorHAnsi"/>
              </w:rPr>
              <w:t>1) have completed the course and obtained an "A" grade;</w:t>
            </w:r>
          </w:p>
          <w:p w14:paraId="2AE04069" w14:textId="77777777" w:rsidR="00D3118B" w:rsidRPr="00764963" w:rsidRDefault="00C91405" w:rsidP="00B82138">
            <w:pPr>
              <w:rPr>
                <w:rFonts w:asciiTheme="minorHAnsi" w:hAnsiTheme="minorHAnsi" w:cstheme="minorHAnsi"/>
              </w:rPr>
            </w:pPr>
            <w:r w:rsidRPr="00764963">
              <w:rPr>
                <w:rFonts w:asciiTheme="minorHAnsi" w:hAnsiTheme="minorHAnsi" w:cstheme="minorHAnsi"/>
              </w:rPr>
              <w:t>2) be able to explain difficult concepts in a simple manner;</w:t>
            </w:r>
          </w:p>
          <w:p w14:paraId="7EE8ADA5" w14:textId="1A397F95" w:rsidR="00C91405" w:rsidRPr="00764963" w:rsidRDefault="00C91405" w:rsidP="00B82138">
            <w:pPr>
              <w:rPr>
                <w:rFonts w:asciiTheme="minorHAnsi" w:hAnsiTheme="minorHAnsi" w:cstheme="minorHAnsi"/>
              </w:rPr>
            </w:pPr>
            <w:r w:rsidRPr="00764963">
              <w:rPr>
                <w:rFonts w:asciiTheme="minorHAnsi" w:hAnsiTheme="minorHAnsi" w:cstheme="minorHAnsi"/>
              </w:rPr>
              <w:t>3) have patience and be reliable; and </w:t>
            </w:r>
          </w:p>
          <w:p w14:paraId="3F5A917F" w14:textId="77777777" w:rsidR="00C91405" w:rsidRPr="00764963" w:rsidRDefault="00C91405" w:rsidP="00B82138">
            <w:pPr>
              <w:rPr>
                <w:rFonts w:asciiTheme="minorHAnsi" w:hAnsiTheme="minorHAnsi" w:cstheme="minorHAnsi"/>
              </w:rPr>
            </w:pPr>
            <w:r w:rsidRPr="00764963">
              <w:rPr>
                <w:rFonts w:asciiTheme="minorHAnsi" w:hAnsiTheme="minorHAnsi" w:cstheme="minorHAnsi"/>
              </w:rPr>
              <w:t>4) enjoy working with other students in a teaching capacity.</w:t>
            </w:r>
          </w:p>
          <w:p w14:paraId="108C8709" w14:textId="77777777" w:rsidR="00C91405" w:rsidRPr="00764963" w:rsidRDefault="00C91405" w:rsidP="00B82138">
            <w:pPr>
              <w:rPr>
                <w:rFonts w:asciiTheme="minorHAnsi" w:hAnsiTheme="minorHAnsi" w:cstheme="minorHAnsi"/>
              </w:rPr>
            </w:pPr>
          </w:p>
          <w:p w14:paraId="7A252C33" w14:textId="5D7C3D90" w:rsidR="00C91405" w:rsidRPr="00764963" w:rsidRDefault="00C91405" w:rsidP="00B82138">
            <w:pPr>
              <w:rPr>
                <w:rFonts w:asciiTheme="minorHAnsi" w:hAnsiTheme="minorHAnsi" w:cstheme="minorHAnsi"/>
              </w:rPr>
            </w:pPr>
            <w:r w:rsidRPr="00764963">
              <w:rPr>
                <w:rFonts w:asciiTheme="minorHAnsi" w:hAnsiTheme="minorHAnsi" w:cstheme="minorHAnsi"/>
              </w:rPr>
              <w:t>The TA will be required to attend lecture</w:t>
            </w:r>
            <w:r w:rsidR="00D16180" w:rsidRPr="00764963">
              <w:rPr>
                <w:rFonts w:asciiTheme="minorHAnsi" w:hAnsiTheme="minorHAnsi" w:cstheme="minorHAnsi"/>
              </w:rPr>
              <w:t>s</w:t>
            </w:r>
            <w:r w:rsidRPr="00764963">
              <w:rPr>
                <w:rFonts w:asciiTheme="minorHAnsi" w:hAnsiTheme="minorHAnsi" w:cstheme="minorHAnsi"/>
              </w:rPr>
              <w:t>, teach recitation, hold office hours and perform other course-related tasks, including grading portions of assignments and exams. No action is necessary to express interest in this position (beside the official application). Note that interviews are at the discretion of the instructor.</w:t>
            </w:r>
          </w:p>
          <w:p w14:paraId="7F1D88C0" w14:textId="77777777" w:rsidR="00C91405" w:rsidRPr="00764963" w:rsidRDefault="00C91405" w:rsidP="00B82138">
            <w:pPr>
              <w:rPr>
                <w:rFonts w:asciiTheme="minorHAnsi" w:hAnsiTheme="minorHAnsi" w:cstheme="minorHAnsi"/>
              </w:rPr>
            </w:pPr>
          </w:p>
        </w:tc>
      </w:tr>
    </w:tbl>
    <w:p w14:paraId="457E8081" w14:textId="0EEF2E7B" w:rsidR="004602FD" w:rsidRPr="00764963" w:rsidRDefault="004602FD" w:rsidP="00D16180">
      <w:pPr>
        <w:rPr>
          <w:rFonts w:asciiTheme="minorHAnsi" w:hAnsiTheme="minorHAnsi" w:cstheme="minorHAnsi"/>
          <w:b/>
        </w:rPr>
      </w:pPr>
    </w:p>
    <w:p w14:paraId="547C980F" w14:textId="481458DE" w:rsidR="00405331" w:rsidRDefault="00405331" w:rsidP="00D16180">
      <w:pPr>
        <w:rPr>
          <w:rFonts w:asciiTheme="minorHAnsi" w:hAnsiTheme="minorHAnsi" w:cstheme="minorHAnsi"/>
          <w:b/>
        </w:rPr>
      </w:pPr>
    </w:p>
    <w:p w14:paraId="1AB26F26" w14:textId="77777777" w:rsidR="005A0F06" w:rsidRPr="00783D40" w:rsidRDefault="005A0F06" w:rsidP="005A0F06">
      <w:pPr>
        <w:rPr>
          <w:rFonts w:asciiTheme="minorHAnsi" w:hAnsiTheme="minorHAnsi" w:cstheme="minorHAnsi"/>
          <w:b/>
        </w:rPr>
      </w:pPr>
      <w:r w:rsidRPr="00783D40">
        <w:rPr>
          <w:rFonts w:asciiTheme="minorHAnsi" w:hAnsiTheme="minorHAnsi" w:cstheme="minorHAnsi"/>
          <w:b/>
        </w:rPr>
        <w:t>U6016 Cost Benefit Analysis</w:t>
      </w:r>
    </w:p>
    <w:p w14:paraId="4A5ED667" w14:textId="77777777" w:rsidR="005A0F06" w:rsidRPr="00783D40" w:rsidRDefault="005A0F06" w:rsidP="005A0F06">
      <w:pPr>
        <w:rPr>
          <w:rFonts w:asciiTheme="minorHAnsi" w:hAnsiTheme="minorHAnsi" w:cstheme="minorHAnsi"/>
          <w:b/>
        </w:rPr>
      </w:pPr>
      <w:r w:rsidRPr="00783D40">
        <w:rPr>
          <w:rFonts w:asciiTheme="minorHAnsi" w:hAnsiTheme="minorHAnsi" w:cstheme="minorHAnsi"/>
          <w:b/>
        </w:rPr>
        <w:t>Eva Weissman</w:t>
      </w:r>
    </w:p>
    <w:p w14:paraId="3353FFD7" w14:textId="77777777" w:rsidR="005A0F06" w:rsidRPr="0045754A" w:rsidRDefault="005A0F06" w:rsidP="005A0F06">
      <w:pPr>
        <w:rPr>
          <w:rFonts w:asciiTheme="minorHAnsi" w:hAnsiTheme="minorHAnsi" w:cstheme="minorHAnsi"/>
          <w:bCs/>
        </w:rPr>
      </w:pPr>
    </w:p>
    <w:p w14:paraId="388AAD74" w14:textId="77777777" w:rsidR="005A0F06" w:rsidRPr="0045754A" w:rsidRDefault="005A0F06" w:rsidP="005A0F06">
      <w:pPr>
        <w:rPr>
          <w:rFonts w:asciiTheme="minorHAnsi" w:hAnsiTheme="minorHAnsi" w:cstheme="minorHAnsi"/>
          <w:bCs/>
        </w:rPr>
      </w:pPr>
      <w:r w:rsidRPr="0045754A">
        <w:rPr>
          <w:rFonts w:asciiTheme="minorHAnsi" w:hAnsiTheme="minorHAnsi" w:cstheme="minorHAnsi"/>
          <w:bCs/>
        </w:rPr>
        <w:t>To be considered for the position of TA for this class, you must:</w:t>
      </w:r>
    </w:p>
    <w:p w14:paraId="3B2D0685" w14:textId="77777777" w:rsidR="005A0F06" w:rsidRPr="0045754A" w:rsidRDefault="005A0F06" w:rsidP="005A0F06">
      <w:pPr>
        <w:rPr>
          <w:rFonts w:asciiTheme="minorHAnsi" w:hAnsiTheme="minorHAnsi" w:cstheme="minorHAnsi"/>
          <w:bCs/>
        </w:rPr>
      </w:pPr>
      <w:r w:rsidRPr="0045754A">
        <w:rPr>
          <w:rFonts w:asciiTheme="minorHAnsi" w:hAnsiTheme="minorHAnsi" w:cstheme="minorHAnsi"/>
          <w:bCs/>
        </w:rPr>
        <w:t>1)</w:t>
      </w:r>
      <w:r w:rsidRPr="0045754A">
        <w:rPr>
          <w:rFonts w:asciiTheme="minorHAnsi" w:hAnsiTheme="minorHAnsi" w:cstheme="minorHAnsi"/>
          <w:bCs/>
        </w:rPr>
        <w:tab/>
        <w:t>have taken the class in a previous semester and obtained an "A" or “A</w:t>
      </w:r>
      <w:proofErr w:type="gramStart"/>
      <w:r w:rsidRPr="0045754A">
        <w:rPr>
          <w:rFonts w:asciiTheme="minorHAnsi" w:hAnsiTheme="minorHAnsi" w:cstheme="minorHAnsi"/>
          <w:bCs/>
        </w:rPr>
        <w:t>-“ grade</w:t>
      </w:r>
      <w:proofErr w:type="gramEnd"/>
      <w:r w:rsidRPr="0045754A">
        <w:rPr>
          <w:rFonts w:asciiTheme="minorHAnsi" w:hAnsiTheme="minorHAnsi" w:cstheme="minorHAnsi"/>
          <w:bCs/>
        </w:rPr>
        <w:t>;</w:t>
      </w:r>
    </w:p>
    <w:p w14:paraId="495FEBD1" w14:textId="77777777" w:rsidR="005A0F06" w:rsidRPr="0045754A" w:rsidRDefault="005A0F06" w:rsidP="005A0F06">
      <w:pPr>
        <w:rPr>
          <w:rFonts w:asciiTheme="minorHAnsi" w:hAnsiTheme="minorHAnsi" w:cstheme="minorHAnsi"/>
          <w:bCs/>
        </w:rPr>
      </w:pPr>
      <w:r w:rsidRPr="0045754A">
        <w:rPr>
          <w:rFonts w:asciiTheme="minorHAnsi" w:hAnsiTheme="minorHAnsi" w:cstheme="minorHAnsi"/>
          <w:bCs/>
        </w:rPr>
        <w:t>2)</w:t>
      </w:r>
      <w:r w:rsidRPr="0045754A">
        <w:rPr>
          <w:rFonts w:asciiTheme="minorHAnsi" w:hAnsiTheme="minorHAnsi" w:cstheme="minorHAnsi"/>
          <w:bCs/>
        </w:rPr>
        <w:tab/>
        <w:t xml:space="preserve">be able to explain difficult concepts in a simple manner; </w:t>
      </w:r>
    </w:p>
    <w:p w14:paraId="7FE6800C" w14:textId="77777777" w:rsidR="005A0F06" w:rsidRPr="0045754A" w:rsidRDefault="005A0F06" w:rsidP="005A0F06">
      <w:pPr>
        <w:rPr>
          <w:rFonts w:asciiTheme="minorHAnsi" w:hAnsiTheme="minorHAnsi" w:cstheme="minorHAnsi"/>
          <w:bCs/>
        </w:rPr>
      </w:pPr>
      <w:r w:rsidRPr="0045754A">
        <w:rPr>
          <w:rFonts w:asciiTheme="minorHAnsi" w:hAnsiTheme="minorHAnsi" w:cstheme="minorHAnsi"/>
          <w:bCs/>
        </w:rPr>
        <w:t>3)</w:t>
      </w:r>
      <w:r w:rsidRPr="0045754A">
        <w:rPr>
          <w:rFonts w:asciiTheme="minorHAnsi" w:hAnsiTheme="minorHAnsi" w:cstheme="minorHAnsi"/>
          <w:bCs/>
        </w:rPr>
        <w:tab/>
        <w:t xml:space="preserve">have patience and be reliable; </w:t>
      </w:r>
    </w:p>
    <w:p w14:paraId="48CB455E" w14:textId="77777777" w:rsidR="005A0F06" w:rsidRPr="0045754A" w:rsidRDefault="005A0F06" w:rsidP="005A0F06">
      <w:pPr>
        <w:rPr>
          <w:rFonts w:asciiTheme="minorHAnsi" w:hAnsiTheme="minorHAnsi" w:cstheme="minorHAnsi"/>
          <w:bCs/>
        </w:rPr>
      </w:pPr>
      <w:r w:rsidRPr="0045754A">
        <w:rPr>
          <w:rFonts w:asciiTheme="minorHAnsi" w:hAnsiTheme="minorHAnsi" w:cstheme="minorHAnsi"/>
          <w:bCs/>
        </w:rPr>
        <w:t>4)</w:t>
      </w:r>
      <w:r w:rsidRPr="0045754A">
        <w:rPr>
          <w:rFonts w:asciiTheme="minorHAnsi" w:hAnsiTheme="minorHAnsi" w:cstheme="minorHAnsi"/>
          <w:bCs/>
        </w:rPr>
        <w:tab/>
        <w:t>have good Excel skills;</w:t>
      </w:r>
    </w:p>
    <w:p w14:paraId="39310E7A" w14:textId="77777777" w:rsidR="005A0F06" w:rsidRPr="0045754A" w:rsidRDefault="005A0F06" w:rsidP="005A0F06">
      <w:pPr>
        <w:rPr>
          <w:rFonts w:asciiTheme="minorHAnsi" w:hAnsiTheme="minorHAnsi" w:cstheme="minorHAnsi"/>
          <w:bCs/>
        </w:rPr>
      </w:pPr>
      <w:r w:rsidRPr="0045754A">
        <w:rPr>
          <w:rFonts w:asciiTheme="minorHAnsi" w:hAnsiTheme="minorHAnsi" w:cstheme="minorHAnsi"/>
          <w:bCs/>
        </w:rPr>
        <w:t>5)</w:t>
      </w:r>
      <w:r w:rsidRPr="0045754A">
        <w:rPr>
          <w:rFonts w:asciiTheme="minorHAnsi" w:hAnsiTheme="minorHAnsi" w:cstheme="minorHAnsi"/>
          <w:bCs/>
        </w:rPr>
        <w:tab/>
        <w:t>enjoy working with other students in a teaching capacity.</w:t>
      </w:r>
    </w:p>
    <w:p w14:paraId="2A05244E" w14:textId="5452989B" w:rsidR="005A0F06" w:rsidRDefault="005A0F06" w:rsidP="00262774">
      <w:pPr>
        <w:rPr>
          <w:rFonts w:asciiTheme="minorHAnsi" w:hAnsiTheme="minorHAnsi" w:cstheme="minorHAnsi"/>
          <w:bCs/>
        </w:rPr>
      </w:pPr>
      <w:r w:rsidRPr="0045754A">
        <w:rPr>
          <w:rFonts w:asciiTheme="minorHAnsi" w:hAnsiTheme="minorHAnsi" w:cstheme="minorHAnsi"/>
          <w:bCs/>
        </w:rPr>
        <w:t>The TA for this class will be required to attend each lecture, teach two weekly sessions of recitation, hold office hours and be available on e-mail to help students with questions, requests and clarification of lectures and assignments if necessary.  The TA is not responsible for grading which will be done by the Reader.  No action is necessary to express interest in this position (beside the official application). Note that interviews are at the discretion of the instructor.</w:t>
      </w:r>
    </w:p>
    <w:p w14:paraId="7FB54434" w14:textId="77777777" w:rsidR="005A0F06" w:rsidRPr="0045754A" w:rsidRDefault="005A0F06" w:rsidP="00262774">
      <w:pPr>
        <w:rPr>
          <w:rFonts w:asciiTheme="minorHAnsi" w:hAnsiTheme="minorHAnsi" w:cstheme="minorHAnsi"/>
          <w:bCs/>
        </w:rPr>
      </w:pPr>
    </w:p>
    <w:p w14:paraId="238BE96A" w14:textId="77777777" w:rsidR="00262774" w:rsidRPr="0045754A" w:rsidRDefault="00262774" w:rsidP="00262774">
      <w:pPr>
        <w:rPr>
          <w:rFonts w:asciiTheme="minorHAnsi" w:hAnsiTheme="minorHAnsi" w:cstheme="minorHAnsi"/>
          <w:bCs/>
        </w:rPr>
      </w:pPr>
      <w:r w:rsidRPr="0045754A">
        <w:rPr>
          <w:rFonts w:asciiTheme="minorHAnsi" w:hAnsiTheme="minorHAnsi" w:cstheme="minorHAnsi"/>
          <w:bCs/>
        </w:rPr>
        <w:t>________________________________________</w:t>
      </w:r>
    </w:p>
    <w:p w14:paraId="25309861" w14:textId="77777777" w:rsidR="005A0F06" w:rsidRPr="00764963" w:rsidRDefault="005A0F06" w:rsidP="00262774">
      <w:pPr>
        <w:rPr>
          <w:rFonts w:asciiTheme="minorHAnsi" w:hAnsiTheme="minorHAnsi" w:cstheme="minorHAnsi"/>
          <w:b/>
        </w:rPr>
      </w:pPr>
    </w:p>
    <w:p w14:paraId="7155F72F" w14:textId="77777777" w:rsidR="005A0F06" w:rsidRPr="00B84619" w:rsidRDefault="005A0F06" w:rsidP="005A0F06">
      <w:pPr>
        <w:rPr>
          <w:rFonts w:asciiTheme="minorHAnsi" w:hAnsiTheme="minorHAnsi" w:cstheme="minorHAnsi"/>
          <w:b/>
        </w:rPr>
      </w:pPr>
      <w:bookmarkStart w:id="2" w:name="TAU6018Waldman"/>
      <w:r w:rsidRPr="00B84619">
        <w:rPr>
          <w:rFonts w:asciiTheme="minorHAnsi" w:hAnsiTheme="minorHAnsi" w:cstheme="minorHAnsi"/>
          <w:b/>
        </w:rPr>
        <w:t>U6018 International Finance &amp; Monetary Theory</w:t>
      </w:r>
    </w:p>
    <w:bookmarkEnd w:id="2"/>
    <w:p w14:paraId="09F8B2CC" w14:textId="77777777" w:rsidR="005A0F06" w:rsidRPr="00B84619" w:rsidRDefault="005A0F06" w:rsidP="005A0F06">
      <w:pPr>
        <w:rPr>
          <w:rFonts w:asciiTheme="minorHAnsi" w:hAnsiTheme="minorHAnsi" w:cstheme="minorHAnsi"/>
          <w:b/>
        </w:rPr>
      </w:pPr>
      <w:r w:rsidRPr="00B84619">
        <w:rPr>
          <w:rFonts w:asciiTheme="minorHAnsi" w:hAnsiTheme="minorHAnsi" w:cstheme="minorHAnsi"/>
          <w:b/>
        </w:rPr>
        <w:t>Daniel Waldman</w:t>
      </w:r>
    </w:p>
    <w:p w14:paraId="24F0052B" w14:textId="77777777" w:rsidR="005A0F06" w:rsidRPr="0045754A" w:rsidRDefault="005A0F06" w:rsidP="005A0F06">
      <w:pPr>
        <w:rPr>
          <w:rFonts w:asciiTheme="minorHAnsi" w:hAnsiTheme="minorHAnsi" w:cstheme="minorHAnsi"/>
          <w:bCs/>
        </w:rPr>
      </w:pPr>
    </w:p>
    <w:p w14:paraId="2702F9EC" w14:textId="77777777" w:rsidR="005A0F06" w:rsidRPr="0045754A" w:rsidRDefault="005A0F06" w:rsidP="005A0F06">
      <w:pPr>
        <w:rPr>
          <w:rFonts w:asciiTheme="minorHAnsi" w:hAnsiTheme="minorHAnsi" w:cstheme="minorHAnsi"/>
          <w:bCs/>
        </w:rPr>
      </w:pPr>
      <w:r w:rsidRPr="0045754A">
        <w:rPr>
          <w:rFonts w:asciiTheme="minorHAnsi" w:hAnsiTheme="minorHAnsi" w:cstheme="minorHAnsi"/>
          <w:bCs/>
        </w:rPr>
        <w:t xml:space="preserve">To be considered for the position of TA for U6018 class, </w:t>
      </w:r>
    </w:p>
    <w:p w14:paraId="383A8829" w14:textId="74059594" w:rsidR="005A0F06" w:rsidRPr="0045754A" w:rsidRDefault="005A0F06" w:rsidP="005A0F06">
      <w:pPr>
        <w:rPr>
          <w:rFonts w:asciiTheme="minorHAnsi" w:hAnsiTheme="minorHAnsi" w:cstheme="minorHAnsi"/>
          <w:bCs/>
        </w:rPr>
      </w:pPr>
    </w:p>
    <w:p w14:paraId="388653ED" w14:textId="77777777" w:rsidR="005A0F06" w:rsidRPr="0045754A" w:rsidRDefault="005A0F06" w:rsidP="005A0F06">
      <w:pPr>
        <w:rPr>
          <w:rFonts w:asciiTheme="minorHAnsi" w:hAnsiTheme="minorHAnsi" w:cstheme="minorHAnsi"/>
          <w:bCs/>
        </w:rPr>
      </w:pPr>
      <w:r w:rsidRPr="0045754A">
        <w:rPr>
          <w:rFonts w:asciiTheme="minorHAnsi" w:hAnsiTheme="minorHAnsi" w:cstheme="minorHAnsi"/>
          <w:bCs/>
        </w:rPr>
        <w:t xml:space="preserve">1) Preference will be given to those have completed </w:t>
      </w:r>
      <w:r>
        <w:rPr>
          <w:rFonts w:asciiTheme="minorHAnsi" w:hAnsiTheme="minorHAnsi" w:cstheme="minorHAnsi"/>
          <w:bCs/>
        </w:rPr>
        <w:t xml:space="preserve">a </w:t>
      </w:r>
      <w:r w:rsidRPr="0045754A">
        <w:rPr>
          <w:rFonts w:asciiTheme="minorHAnsi" w:hAnsiTheme="minorHAnsi" w:cstheme="minorHAnsi"/>
          <w:bCs/>
        </w:rPr>
        <w:t>course in a prior semester and obtained an "A or A-" grade;</w:t>
      </w:r>
    </w:p>
    <w:p w14:paraId="144E8C6F" w14:textId="77777777" w:rsidR="005A0F06" w:rsidRPr="0045754A" w:rsidRDefault="005A0F06" w:rsidP="005A0F06">
      <w:pPr>
        <w:rPr>
          <w:rFonts w:asciiTheme="minorHAnsi" w:hAnsiTheme="minorHAnsi" w:cstheme="minorHAnsi"/>
          <w:bCs/>
        </w:rPr>
      </w:pPr>
      <w:r w:rsidRPr="0045754A">
        <w:rPr>
          <w:rFonts w:asciiTheme="minorHAnsi" w:hAnsiTheme="minorHAnsi" w:cstheme="minorHAnsi"/>
          <w:bCs/>
        </w:rPr>
        <w:lastRenderedPageBreak/>
        <w:t>2) However, students who are enrolled in U6018 this term will also be given consideration depending on how they do on the midterm and based on prior coursework in economics</w:t>
      </w:r>
    </w:p>
    <w:p w14:paraId="246E2FEE" w14:textId="77777777" w:rsidR="005A0F06" w:rsidRPr="0045754A" w:rsidRDefault="005A0F06" w:rsidP="005A0F06">
      <w:pPr>
        <w:rPr>
          <w:rFonts w:asciiTheme="minorHAnsi" w:hAnsiTheme="minorHAnsi" w:cstheme="minorHAnsi"/>
          <w:bCs/>
        </w:rPr>
      </w:pPr>
      <w:r w:rsidRPr="0045754A">
        <w:rPr>
          <w:rFonts w:asciiTheme="minorHAnsi" w:hAnsiTheme="minorHAnsi" w:cstheme="minorHAnsi"/>
          <w:bCs/>
        </w:rPr>
        <w:t>3) have patience and be reliable; and</w:t>
      </w:r>
    </w:p>
    <w:p w14:paraId="32317A61" w14:textId="77777777" w:rsidR="005A0F06" w:rsidRPr="0045754A" w:rsidRDefault="005A0F06" w:rsidP="005A0F06">
      <w:pPr>
        <w:rPr>
          <w:rFonts w:asciiTheme="minorHAnsi" w:hAnsiTheme="minorHAnsi" w:cstheme="minorHAnsi"/>
          <w:bCs/>
        </w:rPr>
      </w:pPr>
      <w:r w:rsidRPr="0045754A">
        <w:rPr>
          <w:rFonts w:asciiTheme="minorHAnsi" w:hAnsiTheme="minorHAnsi" w:cstheme="minorHAnsi"/>
          <w:bCs/>
        </w:rPr>
        <w:t>4) enjoy working with other students in a teaching capacity.</w:t>
      </w:r>
    </w:p>
    <w:p w14:paraId="2F30A891" w14:textId="77777777" w:rsidR="005A0F06" w:rsidRPr="0045754A" w:rsidRDefault="005A0F06" w:rsidP="005A0F06">
      <w:pPr>
        <w:rPr>
          <w:rFonts w:asciiTheme="minorHAnsi" w:hAnsiTheme="minorHAnsi" w:cstheme="minorHAnsi"/>
          <w:bCs/>
        </w:rPr>
      </w:pPr>
    </w:p>
    <w:p w14:paraId="385F37FF" w14:textId="77777777" w:rsidR="00262774" w:rsidRDefault="005A0F06" w:rsidP="00262774">
      <w:pPr>
        <w:rPr>
          <w:rFonts w:asciiTheme="minorHAnsi" w:hAnsiTheme="minorHAnsi" w:cstheme="minorHAnsi"/>
          <w:bCs/>
        </w:rPr>
      </w:pPr>
      <w:r w:rsidRPr="0045754A">
        <w:rPr>
          <w:rFonts w:asciiTheme="minorHAnsi" w:hAnsiTheme="minorHAnsi" w:cstheme="minorHAnsi"/>
          <w:bCs/>
        </w:rPr>
        <w:t>The TA for this class will be required to attend each lecture, teach recitation, hold office hours and perform other course-related tasks, including grading midterm and final exams (with Professor provided key). No action is necessary to express interest in this position (beside the official application). Note that interviews are at the discretion of the instructor.</w:t>
      </w:r>
      <w:bookmarkStart w:id="3" w:name="TAU6301"/>
    </w:p>
    <w:p w14:paraId="264CB14F" w14:textId="77777777" w:rsidR="00262774" w:rsidRDefault="00262774" w:rsidP="00262774">
      <w:pPr>
        <w:rPr>
          <w:rFonts w:asciiTheme="minorHAnsi" w:hAnsiTheme="minorHAnsi" w:cstheme="minorHAnsi"/>
          <w:bCs/>
        </w:rPr>
      </w:pPr>
    </w:p>
    <w:p w14:paraId="2A51AECC" w14:textId="77777777" w:rsidR="00262774" w:rsidRPr="0045754A" w:rsidRDefault="00262774" w:rsidP="00262774">
      <w:pPr>
        <w:rPr>
          <w:rFonts w:asciiTheme="minorHAnsi" w:hAnsiTheme="minorHAnsi" w:cstheme="minorHAnsi"/>
          <w:bCs/>
        </w:rPr>
      </w:pPr>
      <w:r w:rsidRPr="0045754A">
        <w:rPr>
          <w:rFonts w:asciiTheme="minorHAnsi" w:hAnsiTheme="minorHAnsi" w:cstheme="minorHAnsi"/>
          <w:bCs/>
        </w:rPr>
        <w:t>________________________________________</w:t>
      </w:r>
    </w:p>
    <w:p w14:paraId="586BDEDD" w14:textId="77777777" w:rsidR="00262774" w:rsidRDefault="00262774" w:rsidP="00262774">
      <w:pPr>
        <w:rPr>
          <w:rFonts w:asciiTheme="minorHAnsi" w:hAnsiTheme="minorHAnsi" w:cstheme="minorHAnsi"/>
          <w:bCs/>
        </w:rPr>
      </w:pPr>
    </w:p>
    <w:p w14:paraId="27C080D4" w14:textId="673ADE37" w:rsidR="005A0F06" w:rsidRPr="00262774" w:rsidRDefault="005A0F06" w:rsidP="00262774">
      <w:pPr>
        <w:rPr>
          <w:rFonts w:asciiTheme="minorHAnsi" w:hAnsiTheme="minorHAnsi" w:cstheme="minorHAnsi"/>
          <w:bCs/>
        </w:rPr>
      </w:pPr>
      <w:r w:rsidRPr="00847162">
        <w:rPr>
          <w:rFonts w:asciiTheme="minorHAnsi" w:hAnsiTheme="minorHAnsi" w:cstheme="minorHAnsi"/>
          <w:b/>
        </w:rPr>
        <w:t>U6301 Corporate Finance</w:t>
      </w:r>
    </w:p>
    <w:bookmarkEnd w:id="3"/>
    <w:p w14:paraId="1F1B1C4F" w14:textId="77777777" w:rsidR="005A0F06" w:rsidRPr="00847162" w:rsidRDefault="005A0F06" w:rsidP="005A0F06">
      <w:pPr>
        <w:rPr>
          <w:rFonts w:asciiTheme="minorHAnsi" w:hAnsiTheme="minorHAnsi" w:cstheme="minorHAnsi"/>
          <w:b/>
        </w:rPr>
      </w:pPr>
      <w:r w:rsidRPr="00847162">
        <w:rPr>
          <w:rFonts w:asciiTheme="minorHAnsi" w:hAnsiTheme="minorHAnsi" w:cstheme="minorHAnsi"/>
          <w:b/>
        </w:rPr>
        <w:t>Deborah McLean</w:t>
      </w:r>
    </w:p>
    <w:p w14:paraId="6E19CDA0" w14:textId="77777777" w:rsidR="005A0F06" w:rsidRPr="0045754A" w:rsidRDefault="005A0F06" w:rsidP="005A0F06">
      <w:pPr>
        <w:rPr>
          <w:rFonts w:asciiTheme="minorHAnsi" w:hAnsiTheme="minorHAnsi" w:cstheme="minorHAnsi"/>
          <w:bCs/>
        </w:rPr>
      </w:pPr>
    </w:p>
    <w:p w14:paraId="6EF2658A" w14:textId="77777777" w:rsidR="005A0F06" w:rsidRPr="0045754A" w:rsidRDefault="005A0F06" w:rsidP="005A0F06">
      <w:pPr>
        <w:rPr>
          <w:rFonts w:asciiTheme="minorHAnsi" w:hAnsiTheme="minorHAnsi" w:cstheme="minorHAnsi"/>
          <w:bCs/>
        </w:rPr>
      </w:pPr>
      <w:r w:rsidRPr="0045754A">
        <w:rPr>
          <w:rFonts w:asciiTheme="minorHAnsi" w:hAnsiTheme="minorHAnsi" w:cstheme="minorHAnsi"/>
          <w:bCs/>
        </w:rPr>
        <w:t>The TA must have a strong background in accounting and finance and be proficient in the use of Excel for financial analysis. Having taken the course at SIPA and received an A or A- grade is essential; only in exceptional cases will coursework elsewhere or in-depth practical experience be an adequate substitute.  TAs are expected to:</w:t>
      </w:r>
    </w:p>
    <w:p w14:paraId="642E470E" w14:textId="77777777" w:rsidR="005A0F06" w:rsidRPr="0045754A" w:rsidRDefault="005A0F06" w:rsidP="005A0F06">
      <w:pPr>
        <w:rPr>
          <w:rFonts w:asciiTheme="minorHAnsi" w:hAnsiTheme="minorHAnsi" w:cstheme="minorHAnsi"/>
          <w:bCs/>
        </w:rPr>
      </w:pPr>
      <w:r w:rsidRPr="0045754A">
        <w:rPr>
          <w:rFonts w:asciiTheme="minorHAnsi" w:hAnsiTheme="minorHAnsi" w:cstheme="minorHAnsi"/>
          <w:bCs/>
        </w:rPr>
        <w:t xml:space="preserve">(a) attend course lectures </w:t>
      </w:r>
    </w:p>
    <w:p w14:paraId="5E68E1E4" w14:textId="77777777" w:rsidR="005A0F06" w:rsidRPr="0045754A" w:rsidRDefault="005A0F06" w:rsidP="005A0F06">
      <w:pPr>
        <w:rPr>
          <w:rFonts w:asciiTheme="minorHAnsi" w:hAnsiTheme="minorHAnsi" w:cstheme="minorHAnsi"/>
          <w:bCs/>
        </w:rPr>
      </w:pPr>
      <w:r w:rsidRPr="0045754A">
        <w:rPr>
          <w:rFonts w:asciiTheme="minorHAnsi" w:hAnsiTheme="minorHAnsi" w:cstheme="minorHAnsi"/>
          <w:bCs/>
        </w:rPr>
        <w:t>(b) conduct weekly review sessions, which means that motivation to teach and effective communication skills are important</w:t>
      </w:r>
    </w:p>
    <w:p w14:paraId="78AEC0B1" w14:textId="77777777" w:rsidR="005A0F06" w:rsidRPr="0045754A" w:rsidRDefault="005A0F06" w:rsidP="005A0F06">
      <w:pPr>
        <w:rPr>
          <w:rFonts w:asciiTheme="minorHAnsi" w:hAnsiTheme="minorHAnsi" w:cstheme="minorHAnsi"/>
          <w:bCs/>
        </w:rPr>
      </w:pPr>
      <w:r w:rsidRPr="0045754A">
        <w:rPr>
          <w:rFonts w:asciiTheme="minorHAnsi" w:hAnsiTheme="minorHAnsi" w:cstheme="minorHAnsi"/>
          <w:bCs/>
        </w:rPr>
        <w:t xml:space="preserve">(c) hold two hours of office hours weekly and respond to students’ queries via email and/or </w:t>
      </w:r>
      <w:proofErr w:type="spellStart"/>
      <w:r w:rsidRPr="0045754A">
        <w:rPr>
          <w:rFonts w:asciiTheme="minorHAnsi" w:hAnsiTheme="minorHAnsi" w:cstheme="minorHAnsi"/>
          <w:bCs/>
        </w:rPr>
        <w:t>CourseWorks</w:t>
      </w:r>
      <w:proofErr w:type="spellEnd"/>
      <w:r w:rsidRPr="0045754A">
        <w:rPr>
          <w:rFonts w:asciiTheme="minorHAnsi" w:hAnsiTheme="minorHAnsi" w:cstheme="minorHAnsi"/>
          <w:bCs/>
        </w:rPr>
        <w:t xml:space="preserve"> discussion board</w:t>
      </w:r>
    </w:p>
    <w:p w14:paraId="63233079" w14:textId="77777777" w:rsidR="005A0F06" w:rsidRPr="0045754A" w:rsidRDefault="005A0F06" w:rsidP="005A0F06">
      <w:pPr>
        <w:rPr>
          <w:rFonts w:asciiTheme="minorHAnsi" w:hAnsiTheme="minorHAnsi" w:cstheme="minorHAnsi"/>
          <w:bCs/>
        </w:rPr>
      </w:pPr>
      <w:r w:rsidRPr="0045754A">
        <w:rPr>
          <w:rFonts w:asciiTheme="minorHAnsi" w:hAnsiTheme="minorHAnsi" w:cstheme="minorHAnsi"/>
          <w:bCs/>
        </w:rPr>
        <w:t>(d) grade group casework and a portion of the course problem sets</w:t>
      </w:r>
    </w:p>
    <w:p w14:paraId="58077AA1" w14:textId="77777777" w:rsidR="005A0F06" w:rsidRPr="0045754A" w:rsidRDefault="005A0F06" w:rsidP="005A0F06">
      <w:pPr>
        <w:rPr>
          <w:rFonts w:asciiTheme="minorHAnsi" w:hAnsiTheme="minorHAnsi" w:cstheme="minorHAnsi"/>
          <w:bCs/>
        </w:rPr>
      </w:pPr>
      <w:r w:rsidRPr="0045754A">
        <w:rPr>
          <w:rFonts w:asciiTheme="minorHAnsi" w:hAnsiTheme="minorHAnsi" w:cstheme="minorHAnsi"/>
          <w:bCs/>
        </w:rPr>
        <w:t>(e) assist in grading the final exam</w:t>
      </w:r>
    </w:p>
    <w:p w14:paraId="31F8692D" w14:textId="77777777" w:rsidR="005A0F06" w:rsidRPr="0045754A" w:rsidRDefault="005A0F06" w:rsidP="005A0F06">
      <w:pPr>
        <w:rPr>
          <w:rFonts w:asciiTheme="minorHAnsi" w:hAnsiTheme="minorHAnsi" w:cstheme="minorHAnsi"/>
          <w:bCs/>
        </w:rPr>
      </w:pPr>
      <w:r w:rsidRPr="0045754A">
        <w:rPr>
          <w:rFonts w:asciiTheme="minorHAnsi" w:hAnsiTheme="minorHAnsi" w:cstheme="minorHAnsi"/>
          <w:bCs/>
        </w:rPr>
        <w:t>(f) give feedback and assistance in developing new course materials as and when required</w:t>
      </w:r>
    </w:p>
    <w:p w14:paraId="12ECC696" w14:textId="6AA94750" w:rsidR="004602FD" w:rsidRDefault="005A0F06" w:rsidP="00D16180">
      <w:pPr>
        <w:rPr>
          <w:rFonts w:asciiTheme="minorHAnsi" w:hAnsiTheme="minorHAnsi" w:cstheme="minorHAnsi"/>
          <w:bCs/>
        </w:rPr>
      </w:pPr>
      <w:r w:rsidRPr="0045754A">
        <w:rPr>
          <w:rFonts w:asciiTheme="minorHAnsi" w:hAnsiTheme="minorHAnsi" w:cstheme="minorHAnsi"/>
          <w:bCs/>
        </w:rPr>
        <w:t>If you are interested in this position please apply officially</w:t>
      </w:r>
    </w:p>
    <w:p w14:paraId="7B21C0B2" w14:textId="77777777" w:rsidR="005A0F06" w:rsidRPr="00764963" w:rsidRDefault="005A0F06" w:rsidP="00D16180">
      <w:pPr>
        <w:rPr>
          <w:rFonts w:asciiTheme="minorHAnsi" w:hAnsiTheme="minorHAnsi" w:cstheme="minorHAnsi"/>
        </w:rPr>
      </w:pPr>
    </w:p>
    <w:p w14:paraId="7BC77910" w14:textId="77777777" w:rsidR="0056109E" w:rsidRPr="0045754A" w:rsidRDefault="0056109E" w:rsidP="0056109E">
      <w:pPr>
        <w:rPr>
          <w:rFonts w:asciiTheme="minorHAnsi" w:hAnsiTheme="minorHAnsi" w:cstheme="minorHAnsi"/>
          <w:bCs/>
        </w:rPr>
      </w:pPr>
      <w:r w:rsidRPr="0045754A">
        <w:rPr>
          <w:rFonts w:asciiTheme="minorHAnsi" w:hAnsiTheme="minorHAnsi" w:cstheme="minorHAnsi"/>
          <w:bCs/>
        </w:rPr>
        <w:t>________________________________________</w:t>
      </w:r>
    </w:p>
    <w:p w14:paraId="2D5470B8" w14:textId="684B5178" w:rsidR="004602FD" w:rsidRPr="00764963" w:rsidRDefault="004602FD" w:rsidP="00D16180">
      <w:pPr>
        <w:rPr>
          <w:rFonts w:asciiTheme="minorHAnsi" w:hAnsiTheme="minorHAnsi" w:cstheme="minorHAnsi"/>
          <w:b/>
        </w:rPr>
      </w:pPr>
    </w:p>
    <w:p w14:paraId="0D7684F6" w14:textId="342754B4" w:rsidR="002219F9" w:rsidRPr="00764963" w:rsidRDefault="002219F9" w:rsidP="002219F9">
      <w:pPr>
        <w:rPr>
          <w:rFonts w:asciiTheme="minorHAnsi" w:hAnsiTheme="minorHAnsi" w:cstheme="minorHAnsi"/>
          <w:b/>
        </w:rPr>
      </w:pPr>
      <w:bookmarkStart w:id="4" w:name="TAU6614"/>
      <w:r w:rsidRPr="00764963">
        <w:rPr>
          <w:rFonts w:asciiTheme="minorHAnsi" w:hAnsiTheme="minorHAnsi" w:cstheme="minorHAnsi"/>
          <w:b/>
        </w:rPr>
        <w:t>U6614 Data Analysis for Policy Research Using R</w:t>
      </w:r>
    </w:p>
    <w:bookmarkEnd w:id="4"/>
    <w:p w14:paraId="16D790FC" w14:textId="77777777" w:rsidR="002219F9" w:rsidRPr="00764963" w:rsidRDefault="002219F9" w:rsidP="002219F9">
      <w:pPr>
        <w:rPr>
          <w:rFonts w:asciiTheme="minorHAnsi" w:hAnsiTheme="minorHAnsi" w:cstheme="minorHAnsi"/>
          <w:b/>
        </w:rPr>
      </w:pPr>
      <w:r w:rsidRPr="00764963">
        <w:rPr>
          <w:rFonts w:asciiTheme="minorHAnsi" w:hAnsiTheme="minorHAnsi" w:cstheme="minorHAnsi"/>
          <w:b/>
        </w:rPr>
        <w:t>Harold Stolper</w:t>
      </w:r>
    </w:p>
    <w:p w14:paraId="66E1CF30" w14:textId="77777777" w:rsidR="002219F9" w:rsidRPr="00764963" w:rsidRDefault="002219F9" w:rsidP="002219F9">
      <w:pPr>
        <w:rPr>
          <w:rFonts w:asciiTheme="minorHAnsi" w:hAnsiTheme="minorHAnsi" w:cstheme="minorHAnsi"/>
        </w:rPr>
      </w:pPr>
    </w:p>
    <w:p w14:paraId="7FD654C0" w14:textId="77777777" w:rsidR="002219F9" w:rsidRPr="00764963" w:rsidRDefault="002219F9" w:rsidP="002219F9">
      <w:pPr>
        <w:rPr>
          <w:rFonts w:asciiTheme="minorHAnsi" w:hAnsiTheme="minorHAnsi" w:cstheme="minorHAnsi"/>
        </w:rPr>
      </w:pPr>
      <w:r w:rsidRPr="00764963">
        <w:rPr>
          <w:rFonts w:asciiTheme="minorHAnsi" w:hAnsiTheme="minorHAnsi" w:cstheme="minorHAnsi"/>
        </w:rPr>
        <w:t xml:space="preserve">The TA will support students with complementary R instruction, troubleshooting and advising for </w:t>
      </w:r>
      <w:proofErr w:type="gramStart"/>
      <w:r w:rsidRPr="00764963">
        <w:rPr>
          <w:rFonts w:asciiTheme="minorHAnsi" w:hAnsiTheme="minorHAnsi" w:cstheme="minorHAnsi"/>
        </w:rPr>
        <w:t>students</w:t>
      </w:r>
      <w:proofErr w:type="gramEnd"/>
      <w:r w:rsidRPr="00764963">
        <w:rPr>
          <w:rFonts w:asciiTheme="minorHAnsi" w:hAnsiTheme="minorHAnsi" w:cstheme="minorHAnsi"/>
        </w:rPr>
        <w:t xml:space="preserve"> projects via weekly recitations and office hours. The TA will also work closely with the instructor as a thought partner in course design, assisting with grading weekly assignments and project submissions, and helping to manage a standalone course website for sharing R code and other course files (the website infrastructure already exists, ongoing tasks include weekly updates to share files for class and other timely class information).</w:t>
      </w:r>
    </w:p>
    <w:p w14:paraId="5C7E54AA" w14:textId="77777777" w:rsidR="002219F9" w:rsidRPr="00764963" w:rsidRDefault="002219F9" w:rsidP="002219F9">
      <w:pPr>
        <w:rPr>
          <w:rFonts w:asciiTheme="minorHAnsi" w:hAnsiTheme="minorHAnsi" w:cstheme="minorHAnsi"/>
        </w:rPr>
      </w:pPr>
    </w:p>
    <w:p w14:paraId="7582F4F7" w14:textId="77777777" w:rsidR="002219F9" w:rsidRPr="00764963" w:rsidRDefault="002219F9" w:rsidP="002219F9">
      <w:pPr>
        <w:rPr>
          <w:rFonts w:asciiTheme="minorHAnsi" w:hAnsiTheme="minorHAnsi" w:cstheme="minorHAnsi"/>
        </w:rPr>
      </w:pPr>
      <w:r w:rsidRPr="00764963">
        <w:rPr>
          <w:rFonts w:asciiTheme="minorHAnsi" w:hAnsiTheme="minorHAnsi" w:cstheme="minorHAnsi"/>
        </w:rPr>
        <w:t xml:space="preserve">TAs are expected to be proficient with R and have a demonstrated interest in using data to inform policy research and advocacy. The ideal TA candidate will also have basic knowledge of Git and html in order to manage the website, though additional resources will be provided to help the TA get comfortable with the necessary tools to manage the website. The position is </w:t>
      </w:r>
      <w:r w:rsidRPr="00764963">
        <w:rPr>
          <w:rFonts w:asciiTheme="minorHAnsi" w:hAnsiTheme="minorHAnsi" w:cstheme="minorHAnsi"/>
        </w:rPr>
        <w:lastRenderedPageBreak/>
        <w:t>open to students who are generally comfortable using R but may not yet be proficient in all of these areas, provided they have a demonstrated interest in applied policy research and aptitude for programming languages.</w:t>
      </w:r>
    </w:p>
    <w:p w14:paraId="3BFCA78F" w14:textId="77777777" w:rsidR="002219F9" w:rsidRPr="00764963" w:rsidRDefault="002219F9" w:rsidP="002219F9">
      <w:pPr>
        <w:rPr>
          <w:rFonts w:asciiTheme="minorHAnsi" w:hAnsiTheme="minorHAnsi" w:cstheme="minorHAnsi"/>
        </w:rPr>
      </w:pPr>
      <w:r w:rsidRPr="00764963">
        <w:rPr>
          <w:rFonts w:asciiTheme="minorHAnsi" w:hAnsiTheme="minorHAnsi" w:cstheme="minorHAnsi"/>
        </w:rPr>
        <w:br/>
        <w:t>If interested, please apply officially, and send a statement of interest including a brief description of your experience with R and graduate-level quantitative coursework to date to </w:t>
      </w:r>
      <w:hyperlink r:id="rId8" w:tgtFrame="_blank" w:history="1">
        <w:r w:rsidRPr="00764963">
          <w:rPr>
            <w:rStyle w:val="Hyperlink"/>
            <w:rFonts w:asciiTheme="minorHAnsi" w:hAnsiTheme="minorHAnsi" w:cstheme="minorHAnsi"/>
          </w:rPr>
          <w:t>hbs2103@columbia.edu</w:t>
        </w:r>
      </w:hyperlink>
      <w:r w:rsidRPr="00764963">
        <w:rPr>
          <w:rFonts w:asciiTheme="minorHAnsi" w:hAnsiTheme="minorHAnsi" w:cstheme="minorHAnsi"/>
        </w:rPr>
        <w:t>.</w:t>
      </w:r>
    </w:p>
    <w:p w14:paraId="5974C619" w14:textId="7AA9E1AC" w:rsidR="00262774" w:rsidRDefault="00262774" w:rsidP="00D16180">
      <w:pPr>
        <w:rPr>
          <w:rFonts w:asciiTheme="minorHAnsi" w:hAnsiTheme="minorHAnsi" w:cstheme="minorHAnsi"/>
          <w:bCs/>
        </w:rPr>
      </w:pPr>
      <w:bookmarkStart w:id="5" w:name="TAU6751"/>
    </w:p>
    <w:p w14:paraId="62438841" w14:textId="1DCBADDB" w:rsidR="00047BA8" w:rsidRDefault="00047BA8" w:rsidP="00D16180">
      <w:pPr>
        <w:rPr>
          <w:rFonts w:asciiTheme="minorHAnsi" w:hAnsiTheme="minorHAnsi" w:cstheme="minorHAnsi"/>
          <w:bCs/>
        </w:rPr>
      </w:pPr>
      <w:r w:rsidRPr="0045754A">
        <w:rPr>
          <w:rFonts w:asciiTheme="minorHAnsi" w:hAnsiTheme="minorHAnsi" w:cstheme="minorHAnsi"/>
          <w:bCs/>
        </w:rPr>
        <w:t>________________________________________</w:t>
      </w:r>
    </w:p>
    <w:p w14:paraId="4EF38C24" w14:textId="77777777" w:rsidR="00047BA8" w:rsidRDefault="00047BA8" w:rsidP="00D16180">
      <w:pPr>
        <w:rPr>
          <w:rFonts w:asciiTheme="minorHAnsi" w:hAnsiTheme="minorHAnsi" w:cstheme="minorHAnsi"/>
          <w:bCs/>
        </w:rPr>
      </w:pPr>
    </w:p>
    <w:p w14:paraId="1B703AF8" w14:textId="18142FA7" w:rsidR="004602FD" w:rsidRPr="00764963" w:rsidRDefault="004602FD" w:rsidP="00D16180">
      <w:pPr>
        <w:rPr>
          <w:rFonts w:asciiTheme="minorHAnsi" w:hAnsiTheme="minorHAnsi" w:cstheme="minorHAnsi"/>
          <w:b/>
        </w:rPr>
      </w:pPr>
      <w:r w:rsidRPr="00764963">
        <w:rPr>
          <w:rFonts w:asciiTheme="minorHAnsi" w:hAnsiTheme="minorHAnsi" w:cstheme="minorHAnsi"/>
          <w:b/>
        </w:rPr>
        <w:t xml:space="preserve">U6751 </w:t>
      </w:r>
      <w:r w:rsidRPr="00764963">
        <w:rPr>
          <w:rFonts w:asciiTheme="minorHAnsi" w:hAnsiTheme="minorHAnsi" w:cstheme="minorHAnsi"/>
          <w:b/>
          <w:color w:val="000000"/>
        </w:rPr>
        <w:t>International Human Rights Law</w:t>
      </w:r>
    </w:p>
    <w:bookmarkEnd w:id="5"/>
    <w:p w14:paraId="3B92ECCC" w14:textId="4839FF57" w:rsidR="004602FD" w:rsidRPr="00764963" w:rsidRDefault="002C717C" w:rsidP="00D16180">
      <w:pPr>
        <w:rPr>
          <w:rFonts w:asciiTheme="minorHAnsi" w:hAnsiTheme="minorHAnsi" w:cstheme="minorHAnsi"/>
          <w:b/>
        </w:rPr>
      </w:pPr>
      <w:r>
        <w:rPr>
          <w:rFonts w:asciiTheme="minorHAnsi" w:hAnsiTheme="minorHAnsi" w:cstheme="minorHAnsi"/>
          <w:b/>
        </w:rPr>
        <w:t>Yasmine Ergas</w:t>
      </w:r>
    </w:p>
    <w:p w14:paraId="0E932A80" w14:textId="77777777" w:rsidR="004602FD" w:rsidRPr="00764963" w:rsidRDefault="004602FD" w:rsidP="00D16180">
      <w:pPr>
        <w:rPr>
          <w:rFonts w:asciiTheme="minorHAnsi" w:hAnsiTheme="minorHAnsi" w:cstheme="minorHAnsi"/>
        </w:rPr>
      </w:pPr>
      <w:r w:rsidRPr="00764963">
        <w:rPr>
          <w:rFonts w:asciiTheme="minorHAnsi" w:hAnsiTheme="minorHAnsi" w:cstheme="minorHAnsi"/>
          <w:color w:val="000000"/>
        </w:rPr>
        <w:br/>
      </w:r>
      <w:r w:rsidRPr="00764963">
        <w:rPr>
          <w:rFonts w:asciiTheme="minorHAnsi" w:hAnsiTheme="minorHAnsi" w:cstheme="minorHAnsi"/>
        </w:rPr>
        <w:t>To be considered for the position of TA for INAFU 6751, you must:</w:t>
      </w:r>
    </w:p>
    <w:p w14:paraId="3ED2228D" w14:textId="77777777" w:rsidR="004602FD" w:rsidRPr="00764963" w:rsidRDefault="004602FD" w:rsidP="00D16180">
      <w:pPr>
        <w:rPr>
          <w:rFonts w:asciiTheme="minorHAnsi" w:hAnsiTheme="minorHAnsi" w:cstheme="minorHAnsi"/>
        </w:rPr>
      </w:pPr>
    </w:p>
    <w:p w14:paraId="1E8461F4" w14:textId="77777777" w:rsidR="004602FD" w:rsidRPr="00764963" w:rsidRDefault="004602FD" w:rsidP="00D16180">
      <w:pPr>
        <w:rPr>
          <w:rFonts w:asciiTheme="minorHAnsi" w:hAnsiTheme="minorHAnsi" w:cstheme="minorHAnsi"/>
        </w:rPr>
      </w:pPr>
      <w:r w:rsidRPr="00764963">
        <w:rPr>
          <w:rFonts w:asciiTheme="minorHAnsi" w:hAnsiTheme="minorHAnsi" w:cstheme="minorHAnsi"/>
        </w:rPr>
        <w:t>1) have taken international human rights law (preferably INAFU 6751, but other classes may be accepted) and have done well;</w:t>
      </w:r>
    </w:p>
    <w:p w14:paraId="57AE823D" w14:textId="77777777" w:rsidR="004602FD" w:rsidRPr="00764963" w:rsidRDefault="004602FD" w:rsidP="00D16180">
      <w:pPr>
        <w:rPr>
          <w:rFonts w:asciiTheme="minorHAnsi" w:hAnsiTheme="minorHAnsi" w:cstheme="minorHAnsi"/>
        </w:rPr>
      </w:pPr>
      <w:r w:rsidRPr="00764963">
        <w:rPr>
          <w:rFonts w:asciiTheme="minorHAnsi" w:hAnsiTheme="minorHAnsi" w:cstheme="minorHAnsi"/>
        </w:rPr>
        <w:t>2) be able to explain difficult concepts in a simple manner; </w:t>
      </w:r>
    </w:p>
    <w:p w14:paraId="5CC74BA1" w14:textId="77777777" w:rsidR="004602FD" w:rsidRPr="00764963" w:rsidRDefault="004602FD" w:rsidP="00D16180">
      <w:pPr>
        <w:rPr>
          <w:rFonts w:asciiTheme="minorHAnsi" w:hAnsiTheme="minorHAnsi" w:cstheme="minorHAnsi"/>
        </w:rPr>
      </w:pPr>
      <w:r w:rsidRPr="00764963">
        <w:rPr>
          <w:rFonts w:asciiTheme="minorHAnsi" w:hAnsiTheme="minorHAnsi" w:cstheme="minorHAnsi"/>
        </w:rPr>
        <w:t>3) be reliable and self-motivated, requiring minimal supervision;</w:t>
      </w:r>
    </w:p>
    <w:p w14:paraId="64AD47C9" w14:textId="77777777" w:rsidR="004602FD" w:rsidRPr="00764963" w:rsidRDefault="004602FD" w:rsidP="00D16180">
      <w:pPr>
        <w:rPr>
          <w:rFonts w:asciiTheme="minorHAnsi" w:hAnsiTheme="minorHAnsi" w:cstheme="minorHAnsi"/>
        </w:rPr>
      </w:pPr>
      <w:r w:rsidRPr="00764963">
        <w:rPr>
          <w:rFonts w:asciiTheme="minorHAnsi" w:hAnsiTheme="minorHAnsi" w:cstheme="minorHAnsi"/>
        </w:rPr>
        <w:t>4) enjoy helping other students.</w:t>
      </w:r>
    </w:p>
    <w:p w14:paraId="66A7E43A" w14:textId="77777777" w:rsidR="004602FD" w:rsidRPr="00764963" w:rsidRDefault="004602FD" w:rsidP="00D16180">
      <w:pPr>
        <w:rPr>
          <w:rFonts w:asciiTheme="minorHAnsi" w:hAnsiTheme="minorHAnsi" w:cstheme="minorHAnsi"/>
        </w:rPr>
      </w:pPr>
      <w:r w:rsidRPr="00764963">
        <w:rPr>
          <w:rFonts w:asciiTheme="minorHAnsi" w:hAnsiTheme="minorHAnsi" w:cstheme="minorHAnsi"/>
        </w:rPr>
        <w:t> </w:t>
      </w:r>
    </w:p>
    <w:p w14:paraId="51EB68B9" w14:textId="77777777" w:rsidR="004602FD" w:rsidRPr="00764963" w:rsidRDefault="004602FD" w:rsidP="00D16180">
      <w:pPr>
        <w:rPr>
          <w:rFonts w:asciiTheme="minorHAnsi" w:hAnsiTheme="minorHAnsi" w:cstheme="minorHAnsi"/>
        </w:rPr>
      </w:pPr>
      <w:r w:rsidRPr="00764963">
        <w:rPr>
          <w:rFonts w:asciiTheme="minorHAnsi" w:hAnsiTheme="minorHAnsi" w:cstheme="minorHAnsi"/>
        </w:rPr>
        <w:t>The TA for INAFU 6751 will be required to attend (and take notes at) each lecture; develop materials for (ideally, PowerPoint presentations) and teach recitation; hold office hours and tutoring sessions; and perform other course-related tasks, including organizing logistics related to any extra sessions or make-up classes. No action is necessary to express interest in this position other than the official application. Qualified candidates might be called for an interview.</w:t>
      </w:r>
    </w:p>
    <w:p w14:paraId="66F54B64" w14:textId="77777777" w:rsidR="00047BA8" w:rsidRDefault="00047BA8" w:rsidP="00D16180">
      <w:pPr>
        <w:rPr>
          <w:rFonts w:asciiTheme="minorHAnsi" w:hAnsiTheme="minorHAnsi" w:cstheme="minorHAnsi"/>
          <w:b/>
        </w:rPr>
      </w:pPr>
    </w:p>
    <w:p w14:paraId="7F9F2298" w14:textId="5552F095" w:rsidR="00047BA8" w:rsidRDefault="00047BA8" w:rsidP="00D16180">
      <w:pPr>
        <w:rPr>
          <w:rFonts w:asciiTheme="minorHAnsi" w:hAnsiTheme="minorHAnsi" w:cstheme="minorHAnsi"/>
          <w:bCs/>
        </w:rPr>
      </w:pPr>
      <w:r w:rsidRPr="0045754A">
        <w:rPr>
          <w:rFonts w:asciiTheme="minorHAnsi" w:hAnsiTheme="minorHAnsi" w:cstheme="minorHAnsi"/>
          <w:bCs/>
        </w:rPr>
        <w:t>________________________________________</w:t>
      </w:r>
    </w:p>
    <w:p w14:paraId="69E456D9" w14:textId="2B230E55" w:rsidR="00047BA8" w:rsidRDefault="00047BA8" w:rsidP="00D16180">
      <w:pPr>
        <w:rPr>
          <w:rFonts w:asciiTheme="minorHAnsi" w:hAnsiTheme="minorHAnsi" w:cstheme="minorHAnsi"/>
          <w:b/>
        </w:rPr>
      </w:pPr>
    </w:p>
    <w:p w14:paraId="3793467E" w14:textId="6B5A3B3A" w:rsidR="004602FD" w:rsidRPr="00764963" w:rsidRDefault="004602FD" w:rsidP="00D16180">
      <w:pPr>
        <w:rPr>
          <w:rFonts w:asciiTheme="minorHAnsi" w:hAnsiTheme="minorHAnsi" w:cstheme="minorHAnsi"/>
          <w:b/>
        </w:rPr>
      </w:pPr>
      <w:bookmarkStart w:id="6" w:name="TAU8195"/>
      <w:r w:rsidRPr="00764963">
        <w:rPr>
          <w:rFonts w:asciiTheme="minorHAnsi" w:hAnsiTheme="minorHAnsi" w:cstheme="minorHAnsi"/>
          <w:b/>
        </w:rPr>
        <w:t>U8195 Behavioral Development Economics</w:t>
      </w:r>
    </w:p>
    <w:bookmarkEnd w:id="6"/>
    <w:p w14:paraId="280428B7" w14:textId="77777777" w:rsidR="004602FD" w:rsidRPr="00764963" w:rsidRDefault="004602FD" w:rsidP="00D16180">
      <w:pPr>
        <w:rPr>
          <w:rFonts w:asciiTheme="minorHAnsi" w:hAnsiTheme="minorHAnsi" w:cstheme="minorHAnsi"/>
          <w:b/>
        </w:rPr>
      </w:pPr>
      <w:r w:rsidRPr="00764963">
        <w:rPr>
          <w:rFonts w:asciiTheme="minorHAnsi" w:hAnsiTheme="minorHAnsi" w:cstheme="minorHAnsi"/>
          <w:b/>
        </w:rPr>
        <w:t xml:space="preserve">Karla Hoff </w:t>
      </w:r>
    </w:p>
    <w:p w14:paraId="429ABF42" w14:textId="77777777" w:rsidR="004602FD" w:rsidRPr="00764963" w:rsidRDefault="004602FD" w:rsidP="00D16180">
      <w:pPr>
        <w:rPr>
          <w:rFonts w:asciiTheme="minorHAnsi" w:hAnsiTheme="minorHAnsi" w:cstheme="minorHAnsi"/>
        </w:rPr>
      </w:pPr>
    </w:p>
    <w:p w14:paraId="45A82B75" w14:textId="77777777" w:rsidR="004602FD" w:rsidRPr="00764963" w:rsidRDefault="004602FD" w:rsidP="00D16180">
      <w:pPr>
        <w:rPr>
          <w:rFonts w:asciiTheme="minorHAnsi" w:hAnsiTheme="minorHAnsi" w:cstheme="minorHAnsi"/>
        </w:rPr>
      </w:pPr>
      <w:r w:rsidRPr="00764963">
        <w:rPr>
          <w:rFonts w:asciiTheme="minorHAnsi" w:hAnsiTheme="minorHAnsi" w:cstheme="minorHAnsi"/>
        </w:rPr>
        <w:t xml:space="preserve">The TA will be required to attend lectures, grade problems sets and portions of exams, post material on </w:t>
      </w:r>
      <w:proofErr w:type="spellStart"/>
      <w:r w:rsidRPr="00764963">
        <w:rPr>
          <w:rFonts w:asciiTheme="minorHAnsi" w:hAnsiTheme="minorHAnsi" w:cstheme="minorHAnsi"/>
        </w:rPr>
        <w:t>CourseWorks</w:t>
      </w:r>
      <w:proofErr w:type="spellEnd"/>
      <w:r w:rsidRPr="00764963">
        <w:rPr>
          <w:rFonts w:asciiTheme="minorHAnsi" w:hAnsiTheme="minorHAnsi" w:cstheme="minorHAnsi"/>
        </w:rPr>
        <w:t xml:space="preserve">, and hold office hours.  </w:t>
      </w:r>
      <w:r w:rsidRPr="00764963">
        <w:rPr>
          <w:rFonts w:asciiTheme="minorHAnsi" w:hAnsiTheme="minorHAnsi" w:cstheme="minorHAnsi"/>
        </w:rPr>
        <w:br/>
        <w:t>To be considered for the position of TA, you must:</w:t>
      </w:r>
    </w:p>
    <w:p w14:paraId="5F97F13B" w14:textId="77777777" w:rsidR="004602FD" w:rsidRPr="00764963" w:rsidRDefault="004602FD" w:rsidP="00D16180">
      <w:pPr>
        <w:rPr>
          <w:rFonts w:asciiTheme="minorHAnsi" w:hAnsiTheme="minorHAnsi" w:cstheme="minorHAnsi"/>
        </w:rPr>
      </w:pPr>
    </w:p>
    <w:p w14:paraId="630E5A72" w14:textId="77777777" w:rsidR="004602FD" w:rsidRPr="00764963" w:rsidRDefault="004602FD" w:rsidP="00D16180">
      <w:pPr>
        <w:rPr>
          <w:rFonts w:asciiTheme="minorHAnsi" w:hAnsiTheme="minorHAnsi" w:cstheme="minorHAnsi"/>
        </w:rPr>
      </w:pPr>
      <w:r w:rsidRPr="00764963">
        <w:rPr>
          <w:rFonts w:asciiTheme="minorHAnsi" w:hAnsiTheme="minorHAnsi" w:cstheme="minorHAnsi"/>
        </w:rPr>
        <w:t>1) have completed the course and obtained an "A" grade;</w:t>
      </w:r>
      <w:r w:rsidRPr="00764963">
        <w:rPr>
          <w:rFonts w:asciiTheme="minorHAnsi" w:hAnsiTheme="minorHAnsi" w:cstheme="minorHAnsi"/>
        </w:rPr>
        <w:br/>
        <w:t xml:space="preserve">2) be able to explain difficult concepts in a simple manner; </w:t>
      </w:r>
      <w:r w:rsidRPr="00764963">
        <w:rPr>
          <w:rFonts w:asciiTheme="minorHAnsi" w:hAnsiTheme="minorHAnsi" w:cstheme="minorHAnsi"/>
        </w:rPr>
        <w:br/>
        <w:t xml:space="preserve">3) have patience and be reliable; and </w:t>
      </w:r>
      <w:r w:rsidRPr="00764963">
        <w:rPr>
          <w:rFonts w:asciiTheme="minorHAnsi" w:hAnsiTheme="minorHAnsi" w:cstheme="minorHAnsi"/>
        </w:rPr>
        <w:br/>
        <w:t>4) enjoy working with other students in a teaching capacity.</w:t>
      </w:r>
    </w:p>
    <w:p w14:paraId="38B0A47A" w14:textId="77777777" w:rsidR="004602FD" w:rsidRPr="00764963" w:rsidRDefault="004602FD" w:rsidP="00D16180">
      <w:pPr>
        <w:rPr>
          <w:rFonts w:asciiTheme="minorHAnsi" w:hAnsiTheme="minorHAnsi" w:cstheme="minorHAnsi"/>
        </w:rPr>
      </w:pPr>
    </w:p>
    <w:p w14:paraId="6BA2A6B9" w14:textId="77777777" w:rsidR="004602FD" w:rsidRPr="00764963" w:rsidRDefault="004602FD" w:rsidP="00D16180">
      <w:pPr>
        <w:rPr>
          <w:rFonts w:asciiTheme="minorHAnsi" w:hAnsiTheme="minorHAnsi" w:cstheme="minorHAnsi"/>
        </w:rPr>
      </w:pPr>
      <w:r w:rsidRPr="00764963">
        <w:rPr>
          <w:rFonts w:asciiTheme="minorHAnsi" w:hAnsiTheme="minorHAnsi" w:cstheme="minorHAnsi"/>
        </w:rPr>
        <w:t>No action is necessary to express interest in this position (beside the official application). Note that interviews are at the discretion of the instructor.</w:t>
      </w:r>
    </w:p>
    <w:p w14:paraId="4D339B55" w14:textId="77777777" w:rsidR="004602FD" w:rsidRPr="00764963" w:rsidRDefault="004602FD" w:rsidP="00D16180">
      <w:pPr>
        <w:rPr>
          <w:rFonts w:asciiTheme="minorHAnsi" w:hAnsiTheme="minorHAnsi" w:cstheme="minorHAnsi"/>
        </w:rPr>
      </w:pPr>
    </w:p>
    <w:p w14:paraId="2B0E40A4" w14:textId="77777777" w:rsidR="0056109E" w:rsidRPr="0045754A" w:rsidRDefault="0056109E" w:rsidP="0056109E">
      <w:pPr>
        <w:rPr>
          <w:rFonts w:asciiTheme="minorHAnsi" w:hAnsiTheme="minorHAnsi" w:cstheme="minorHAnsi"/>
          <w:bCs/>
        </w:rPr>
      </w:pPr>
      <w:r w:rsidRPr="0045754A">
        <w:rPr>
          <w:rFonts w:asciiTheme="minorHAnsi" w:hAnsiTheme="minorHAnsi" w:cstheme="minorHAnsi"/>
          <w:bCs/>
        </w:rPr>
        <w:lastRenderedPageBreak/>
        <w:t>________________________________________</w:t>
      </w:r>
    </w:p>
    <w:p w14:paraId="70F39D3A" w14:textId="783FF0D7" w:rsidR="0056109E" w:rsidRDefault="0056109E" w:rsidP="00D16180">
      <w:pPr>
        <w:rPr>
          <w:rFonts w:asciiTheme="minorHAnsi" w:hAnsiTheme="minorHAnsi" w:cstheme="minorHAnsi"/>
          <w:b/>
        </w:rPr>
      </w:pPr>
    </w:p>
    <w:p w14:paraId="55F648C2" w14:textId="77777777" w:rsidR="00E5496A" w:rsidRPr="00E5496A" w:rsidRDefault="00E5496A" w:rsidP="00E5496A">
      <w:pPr>
        <w:rPr>
          <w:rFonts w:ascii="Calibri" w:hAnsi="Calibri" w:cs="Calibri"/>
          <w:b/>
          <w:bCs/>
          <w:color w:val="000000"/>
        </w:rPr>
      </w:pPr>
      <w:bookmarkStart w:id="7" w:name="TAU6254"/>
      <w:r w:rsidRPr="00E5496A">
        <w:rPr>
          <w:rFonts w:ascii="Calibri" w:hAnsi="Calibri" w:cs="Calibri"/>
          <w:b/>
          <w:bCs/>
          <w:color w:val="000000"/>
        </w:rPr>
        <w:t>U6254 Development Practice Lab I</w:t>
      </w:r>
    </w:p>
    <w:bookmarkEnd w:id="7"/>
    <w:p w14:paraId="5FB5BD10" w14:textId="77777777" w:rsidR="00E5496A" w:rsidRPr="00E5496A" w:rsidRDefault="00E5496A" w:rsidP="00E5496A">
      <w:pPr>
        <w:rPr>
          <w:rFonts w:ascii="Calibri" w:hAnsi="Calibri" w:cs="Calibri"/>
          <w:b/>
          <w:bCs/>
          <w:color w:val="000000"/>
        </w:rPr>
      </w:pPr>
      <w:r w:rsidRPr="00E5496A">
        <w:rPr>
          <w:rFonts w:ascii="Calibri" w:hAnsi="Calibri" w:cs="Calibri"/>
          <w:b/>
          <w:bCs/>
          <w:color w:val="000000"/>
        </w:rPr>
        <w:t>Allison Greenberg</w:t>
      </w:r>
    </w:p>
    <w:p w14:paraId="0860DF0D" w14:textId="77777777" w:rsidR="00E5496A" w:rsidRDefault="00E5496A" w:rsidP="00E5496A">
      <w:pPr>
        <w:rPr>
          <w:rFonts w:ascii="Calibri" w:hAnsi="Calibri" w:cs="Calibri"/>
          <w:color w:val="000000"/>
        </w:rPr>
      </w:pPr>
    </w:p>
    <w:p w14:paraId="1499B8ED" w14:textId="5A22E966" w:rsidR="00E5496A" w:rsidRPr="00E5496A" w:rsidRDefault="00E5496A" w:rsidP="00E5496A">
      <w:pPr>
        <w:rPr>
          <w:rFonts w:ascii="Calibri" w:hAnsi="Calibri" w:cs="Calibri"/>
          <w:color w:val="000000"/>
        </w:rPr>
      </w:pPr>
      <w:r w:rsidRPr="00E5496A">
        <w:rPr>
          <w:rFonts w:ascii="Calibri" w:hAnsi="Calibri" w:cs="Calibri"/>
          <w:color w:val="000000"/>
        </w:rPr>
        <w:t xml:space="preserve">The TA for DP-Lab I is expected to attend all class sessions to teach recitation/ activity sessions, ensure classroom logistics are covered, and track student participation.  The TA would contribute to assignment, presentation, and participation grades. We will also look to the reader to assist with overall relationship management with students, to hold office hours, and to flag issues or campus resources that could affect or help the classroom.  </w:t>
      </w:r>
      <w:proofErr w:type="gramStart"/>
      <w:r w:rsidRPr="00E5496A">
        <w:rPr>
          <w:rFonts w:ascii="Calibri" w:hAnsi="Calibri" w:cs="Calibri"/>
          <w:color w:val="000000"/>
        </w:rPr>
        <w:t>Overall</w:t>
      </w:r>
      <w:proofErr w:type="gramEnd"/>
      <w:r w:rsidRPr="00E5496A">
        <w:rPr>
          <w:rFonts w:ascii="Calibri" w:hAnsi="Calibri" w:cs="Calibri"/>
          <w:color w:val="000000"/>
        </w:rPr>
        <w:t xml:space="preserve"> we expect readers will:  </w:t>
      </w:r>
    </w:p>
    <w:p w14:paraId="68581411" w14:textId="77777777" w:rsidR="00E5496A" w:rsidRPr="00E5496A" w:rsidRDefault="00E5496A" w:rsidP="00E5496A">
      <w:pPr>
        <w:numPr>
          <w:ilvl w:val="0"/>
          <w:numId w:val="27"/>
        </w:numPr>
        <w:spacing w:before="100" w:beforeAutospacing="1" w:after="100" w:afterAutospacing="1"/>
        <w:ind w:left="945"/>
        <w:rPr>
          <w:rFonts w:ascii="Calibri" w:hAnsi="Calibri" w:cs="Calibri"/>
          <w:color w:val="000000"/>
        </w:rPr>
      </w:pPr>
      <w:r w:rsidRPr="00E5496A">
        <w:rPr>
          <w:rFonts w:ascii="Calibri" w:hAnsi="Calibri" w:cs="Calibri"/>
          <w:color w:val="000000"/>
        </w:rPr>
        <w:t>Attend classes </w:t>
      </w:r>
    </w:p>
    <w:p w14:paraId="1606C451" w14:textId="77777777" w:rsidR="00E5496A" w:rsidRPr="00E5496A" w:rsidRDefault="00E5496A" w:rsidP="00E5496A">
      <w:pPr>
        <w:numPr>
          <w:ilvl w:val="0"/>
          <w:numId w:val="27"/>
        </w:numPr>
        <w:spacing w:before="100" w:beforeAutospacing="1" w:after="100" w:afterAutospacing="1"/>
        <w:ind w:left="945"/>
        <w:rPr>
          <w:rFonts w:ascii="Calibri" w:hAnsi="Calibri" w:cs="Calibri"/>
          <w:color w:val="000000"/>
        </w:rPr>
      </w:pPr>
      <w:r w:rsidRPr="00E5496A">
        <w:rPr>
          <w:rFonts w:ascii="Calibri" w:hAnsi="Calibri" w:cs="Calibri"/>
          <w:color w:val="000000"/>
        </w:rPr>
        <w:t>Be available for check-ins with professors as needed </w:t>
      </w:r>
    </w:p>
    <w:p w14:paraId="1CA61FBC" w14:textId="77777777" w:rsidR="00E5496A" w:rsidRPr="00E5496A" w:rsidRDefault="00E5496A" w:rsidP="00E5496A">
      <w:pPr>
        <w:numPr>
          <w:ilvl w:val="0"/>
          <w:numId w:val="27"/>
        </w:numPr>
        <w:spacing w:before="100" w:beforeAutospacing="1" w:after="100" w:afterAutospacing="1"/>
        <w:ind w:left="945"/>
        <w:rPr>
          <w:rFonts w:ascii="Calibri" w:hAnsi="Calibri" w:cs="Calibri"/>
          <w:color w:val="000000"/>
        </w:rPr>
      </w:pPr>
      <w:r w:rsidRPr="00E5496A">
        <w:rPr>
          <w:rFonts w:ascii="Calibri" w:hAnsi="Calibri" w:cs="Calibri"/>
          <w:color w:val="000000"/>
        </w:rPr>
        <w:t>Lead class discussions and/or leading activity groups during class</w:t>
      </w:r>
    </w:p>
    <w:p w14:paraId="2C1C2DA4" w14:textId="77777777" w:rsidR="00E5496A" w:rsidRPr="00E5496A" w:rsidRDefault="00E5496A" w:rsidP="00E5496A">
      <w:pPr>
        <w:numPr>
          <w:ilvl w:val="0"/>
          <w:numId w:val="27"/>
        </w:numPr>
        <w:spacing w:before="100" w:beforeAutospacing="1" w:after="100" w:afterAutospacing="1"/>
        <w:ind w:left="945"/>
        <w:rPr>
          <w:rFonts w:ascii="Calibri" w:hAnsi="Calibri" w:cs="Calibri"/>
          <w:color w:val="000000"/>
        </w:rPr>
      </w:pPr>
      <w:r w:rsidRPr="00E5496A">
        <w:rPr>
          <w:rFonts w:ascii="Calibri" w:hAnsi="Calibri" w:cs="Calibri"/>
          <w:color w:val="000000"/>
        </w:rPr>
        <w:t>Hold office hours to help students with key class topics and assignments </w:t>
      </w:r>
    </w:p>
    <w:p w14:paraId="500FA4D9" w14:textId="77777777" w:rsidR="00E5496A" w:rsidRPr="00E5496A" w:rsidRDefault="00E5496A" w:rsidP="00E5496A">
      <w:pPr>
        <w:numPr>
          <w:ilvl w:val="0"/>
          <w:numId w:val="27"/>
        </w:numPr>
        <w:spacing w:before="100" w:beforeAutospacing="1" w:after="100" w:afterAutospacing="1"/>
        <w:ind w:left="945"/>
        <w:rPr>
          <w:rFonts w:ascii="Calibri" w:hAnsi="Calibri" w:cs="Calibri"/>
          <w:color w:val="000000"/>
        </w:rPr>
      </w:pPr>
      <w:r w:rsidRPr="00E5496A">
        <w:rPr>
          <w:rFonts w:ascii="Calibri" w:hAnsi="Calibri" w:cs="Calibri"/>
          <w:color w:val="000000"/>
        </w:rPr>
        <w:t xml:space="preserve">Review and post assignment comments and grades on </w:t>
      </w:r>
      <w:proofErr w:type="spellStart"/>
      <w:r w:rsidRPr="00E5496A">
        <w:rPr>
          <w:rFonts w:ascii="Calibri" w:hAnsi="Calibri" w:cs="Calibri"/>
          <w:color w:val="000000"/>
        </w:rPr>
        <w:t>Courseworks</w:t>
      </w:r>
      <w:proofErr w:type="spellEnd"/>
    </w:p>
    <w:p w14:paraId="0334027C" w14:textId="77777777" w:rsidR="00E5496A" w:rsidRPr="00E5496A" w:rsidRDefault="00E5496A" w:rsidP="00E5496A">
      <w:pPr>
        <w:numPr>
          <w:ilvl w:val="0"/>
          <w:numId w:val="27"/>
        </w:numPr>
        <w:spacing w:before="100" w:beforeAutospacing="1" w:after="100" w:afterAutospacing="1"/>
        <w:ind w:left="945"/>
        <w:rPr>
          <w:rFonts w:ascii="Calibri" w:hAnsi="Calibri" w:cs="Calibri"/>
          <w:color w:val="000000"/>
        </w:rPr>
      </w:pPr>
      <w:r w:rsidRPr="00E5496A">
        <w:rPr>
          <w:rFonts w:ascii="Calibri" w:hAnsi="Calibri" w:cs="Calibri"/>
          <w:color w:val="000000"/>
        </w:rPr>
        <w:t>Track attendance and participation </w:t>
      </w:r>
    </w:p>
    <w:p w14:paraId="7D5006DD" w14:textId="77777777" w:rsidR="00E5496A" w:rsidRPr="00E5496A" w:rsidRDefault="00E5496A" w:rsidP="00E5496A">
      <w:pPr>
        <w:numPr>
          <w:ilvl w:val="0"/>
          <w:numId w:val="27"/>
        </w:numPr>
        <w:spacing w:before="100" w:beforeAutospacing="1" w:after="100" w:afterAutospacing="1"/>
        <w:ind w:left="945"/>
        <w:rPr>
          <w:rFonts w:ascii="Calibri" w:hAnsi="Calibri" w:cs="Calibri"/>
          <w:color w:val="000000"/>
        </w:rPr>
      </w:pPr>
      <w:r w:rsidRPr="00E5496A">
        <w:rPr>
          <w:rFonts w:ascii="Calibri" w:hAnsi="Calibri" w:cs="Calibri"/>
          <w:color w:val="000000"/>
        </w:rPr>
        <w:t>Run a mid-semester student check-in</w:t>
      </w:r>
    </w:p>
    <w:p w14:paraId="022458DB" w14:textId="77777777" w:rsidR="00E5496A" w:rsidRPr="00E5496A" w:rsidRDefault="00E5496A" w:rsidP="00E5496A">
      <w:pPr>
        <w:numPr>
          <w:ilvl w:val="0"/>
          <w:numId w:val="27"/>
        </w:numPr>
        <w:spacing w:before="100" w:beforeAutospacing="1" w:after="100" w:afterAutospacing="1"/>
        <w:ind w:left="945"/>
        <w:rPr>
          <w:rFonts w:ascii="Calibri" w:hAnsi="Calibri" w:cs="Calibri"/>
          <w:color w:val="000000"/>
        </w:rPr>
      </w:pPr>
      <w:r w:rsidRPr="00E5496A">
        <w:rPr>
          <w:rFonts w:ascii="Calibri" w:hAnsi="Calibri" w:cs="Calibri"/>
          <w:color w:val="000000"/>
        </w:rPr>
        <w:t xml:space="preserve">Assist with consolidating or posting class resources on </w:t>
      </w:r>
      <w:proofErr w:type="spellStart"/>
      <w:r w:rsidRPr="00E5496A">
        <w:rPr>
          <w:rFonts w:ascii="Calibri" w:hAnsi="Calibri" w:cs="Calibri"/>
          <w:color w:val="000000"/>
        </w:rPr>
        <w:t>Courseworks</w:t>
      </w:r>
      <w:proofErr w:type="spellEnd"/>
      <w:r w:rsidRPr="00E5496A">
        <w:rPr>
          <w:rFonts w:ascii="Calibri" w:hAnsi="Calibri" w:cs="Calibri"/>
          <w:color w:val="000000"/>
        </w:rPr>
        <w:t> </w:t>
      </w:r>
    </w:p>
    <w:p w14:paraId="47718AD2" w14:textId="77777777" w:rsidR="00E5496A" w:rsidRPr="00E5496A" w:rsidRDefault="00E5496A" w:rsidP="00E5496A">
      <w:pPr>
        <w:numPr>
          <w:ilvl w:val="0"/>
          <w:numId w:val="27"/>
        </w:numPr>
        <w:spacing w:before="100" w:beforeAutospacing="1" w:after="100" w:afterAutospacing="1"/>
        <w:ind w:left="945"/>
        <w:rPr>
          <w:rFonts w:ascii="Calibri" w:hAnsi="Calibri" w:cs="Calibri"/>
          <w:color w:val="000000"/>
        </w:rPr>
      </w:pPr>
      <w:r w:rsidRPr="00E5496A">
        <w:rPr>
          <w:rFonts w:ascii="Calibri" w:hAnsi="Calibri" w:cs="Calibri"/>
          <w:color w:val="000000"/>
        </w:rPr>
        <w:t>If interested and has appropriate experience, work with professors to co-lead relevant class session(s)</w:t>
      </w:r>
    </w:p>
    <w:p w14:paraId="69E77C25" w14:textId="77777777" w:rsidR="00E5496A" w:rsidRPr="00E5496A" w:rsidRDefault="00E5496A" w:rsidP="00E5496A">
      <w:pPr>
        <w:numPr>
          <w:ilvl w:val="0"/>
          <w:numId w:val="27"/>
        </w:numPr>
        <w:spacing w:before="100" w:beforeAutospacing="1" w:after="100" w:afterAutospacing="1"/>
        <w:ind w:left="945"/>
        <w:rPr>
          <w:rFonts w:ascii="Calibri" w:hAnsi="Calibri" w:cs="Calibri"/>
          <w:color w:val="000000"/>
        </w:rPr>
      </w:pPr>
      <w:r w:rsidRPr="00E5496A">
        <w:rPr>
          <w:rFonts w:ascii="Calibri" w:hAnsi="Calibri" w:cs="Calibri"/>
          <w:color w:val="000000"/>
        </w:rPr>
        <w:t>Help resolve any class issues that arise over the course of the semester </w:t>
      </w:r>
    </w:p>
    <w:p w14:paraId="709290D3" w14:textId="77777777" w:rsidR="00E5496A" w:rsidRDefault="00E5496A" w:rsidP="00E5496A"/>
    <w:p w14:paraId="4807568D" w14:textId="77777777" w:rsidR="00E5496A" w:rsidRDefault="00E5496A" w:rsidP="00D16180">
      <w:pPr>
        <w:rPr>
          <w:rFonts w:asciiTheme="minorHAnsi" w:hAnsiTheme="minorHAnsi" w:cstheme="minorHAnsi"/>
          <w:b/>
        </w:rPr>
      </w:pPr>
    </w:p>
    <w:p w14:paraId="4CE3A1B2" w14:textId="77777777" w:rsidR="0056109E" w:rsidRPr="00B84619" w:rsidRDefault="0056109E" w:rsidP="0056109E">
      <w:pPr>
        <w:rPr>
          <w:rFonts w:asciiTheme="minorHAnsi" w:hAnsiTheme="minorHAnsi" w:cstheme="minorHAnsi"/>
          <w:b/>
        </w:rPr>
      </w:pPr>
      <w:bookmarkStart w:id="8" w:name="TAU6005"/>
      <w:r w:rsidRPr="00B84619">
        <w:rPr>
          <w:rFonts w:asciiTheme="minorHAnsi" w:hAnsiTheme="minorHAnsi" w:cstheme="minorHAnsi"/>
          <w:b/>
        </w:rPr>
        <w:t>U6005 Effective Management in the Public Service</w:t>
      </w:r>
    </w:p>
    <w:bookmarkEnd w:id="8"/>
    <w:p w14:paraId="53BF0B98" w14:textId="77777777" w:rsidR="0056109E" w:rsidRPr="00B84619" w:rsidRDefault="0056109E" w:rsidP="0056109E">
      <w:pPr>
        <w:rPr>
          <w:rFonts w:asciiTheme="minorHAnsi" w:hAnsiTheme="minorHAnsi" w:cstheme="minorHAnsi"/>
          <w:b/>
        </w:rPr>
      </w:pPr>
      <w:r w:rsidRPr="00B84619">
        <w:rPr>
          <w:rFonts w:asciiTheme="minorHAnsi" w:hAnsiTheme="minorHAnsi" w:cstheme="minorHAnsi"/>
          <w:b/>
        </w:rPr>
        <w:t>Bill Eimicke</w:t>
      </w:r>
    </w:p>
    <w:p w14:paraId="632CAF91" w14:textId="77777777" w:rsidR="0056109E" w:rsidRPr="0045754A" w:rsidRDefault="0056109E" w:rsidP="0056109E">
      <w:pPr>
        <w:rPr>
          <w:rFonts w:asciiTheme="minorHAnsi" w:hAnsiTheme="minorHAnsi" w:cstheme="minorHAnsi"/>
          <w:bCs/>
        </w:rPr>
      </w:pPr>
    </w:p>
    <w:p w14:paraId="4458365A" w14:textId="5E56E8D0" w:rsidR="0056109E" w:rsidRPr="0045754A" w:rsidRDefault="0056109E" w:rsidP="0056109E">
      <w:pPr>
        <w:rPr>
          <w:rFonts w:asciiTheme="minorHAnsi" w:hAnsiTheme="minorHAnsi" w:cstheme="minorHAnsi"/>
          <w:bCs/>
        </w:rPr>
      </w:pPr>
      <w:r w:rsidRPr="0045754A">
        <w:rPr>
          <w:rFonts w:asciiTheme="minorHAnsi" w:hAnsiTheme="minorHAnsi" w:cstheme="minorHAnsi"/>
          <w:bCs/>
        </w:rPr>
        <w:t xml:space="preserve">The TA serves as the frontline manager of the </w:t>
      </w:r>
      <w:proofErr w:type="spellStart"/>
      <w:r w:rsidRPr="0045754A">
        <w:rPr>
          <w:rFonts w:asciiTheme="minorHAnsi" w:hAnsiTheme="minorHAnsi" w:cstheme="minorHAnsi"/>
          <w:bCs/>
        </w:rPr>
        <w:t>CourseWorks</w:t>
      </w:r>
      <w:proofErr w:type="spellEnd"/>
      <w:r w:rsidRPr="0045754A">
        <w:rPr>
          <w:rFonts w:asciiTheme="minorHAnsi" w:hAnsiTheme="minorHAnsi" w:cstheme="minorHAnsi"/>
          <w:bCs/>
        </w:rPr>
        <w:t xml:space="preserve"> site, editor of weekly PPTs, technical support person, initial contact for weekly assignments, memos and semester long projects. TA also schedules guest speakers, takes attendance and must be present at </w:t>
      </w:r>
      <w:r>
        <w:rPr>
          <w:rFonts w:asciiTheme="minorHAnsi" w:hAnsiTheme="minorHAnsi" w:cstheme="minorHAnsi"/>
          <w:bCs/>
        </w:rPr>
        <w:t>class</w:t>
      </w:r>
      <w:r w:rsidRPr="0045754A">
        <w:rPr>
          <w:rFonts w:asciiTheme="minorHAnsi" w:hAnsiTheme="minorHAnsi" w:cstheme="minorHAnsi"/>
          <w:bCs/>
        </w:rPr>
        <w:t>. TA must also offer office hours to provide extra help to students in need. Professional experience, management experience and success in this course as a student is essential.</w:t>
      </w:r>
    </w:p>
    <w:p w14:paraId="44E8F874" w14:textId="77777777" w:rsidR="0056109E" w:rsidRDefault="0056109E" w:rsidP="00D16180">
      <w:pPr>
        <w:rPr>
          <w:rFonts w:asciiTheme="minorHAnsi" w:hAnsiTheme="minorHAnsi" w:cstheme="minorHAnsi"/>
          <w:b/>
        </w:rPr>
      </w:pPr>
    </w:p>
    <w:p w14:paraId="0F5DC4C7" w14:textId="77777777" w:rsidR="0056109E" w:rsidRPr="0045754A" w:rsidRDefault="0056109E" w:rsidP="0056109E">
      <w:pPr>
        <w:rPr>
          <w:rFonts w:asciiTheme="minorHAnsi" w:hAnsiTheme="minorHAnsi" w:cstheme="minorHAnsi"/>
          <w:bCs/>
        </w:rPr>
      </w:pPr>
      <w:r w:rsidRPr="0045754A">
        <w:rPr>
          <w:rFonts w:asciiTheme="minorHAnsi" w:hAnsiTheme="minorHAnsi" w:cstheme="minorHAnsi"/>
          <w:bCs/>
        </w:rPr>
        <w:t>________________________________________</w:t>
      </w:r>
    </w:p>
    <w:p w14:paraId="0FC4E120" w14:textId="6864632F" w:rsidR="004602FD" w:rsidRPr="002B12A1" w:rsidRDefault="004602FD" w:rsidP="00D16180">
      <w:pPr>
        <w:rPr>
          <w:rFonts w:asciiTheme="minorHAnsi" w:hAnsiTheme="minorHAnsi" w:cstheme="minorHAnsi"/>
          <w:b/>
          <w:color w:val="000000"/>
        </w:rPr>
      </w:pPr>
    </w:p>
    <w:p w14:paraId="0EFD4851" w14:textId="04A16727" w:rsidR="004602FD" w:rsidRPr="00764963" w:rsidRDefault="004602FD" w:rsidP="00D16180">
      <w:pPr>
        <w:rPr>
          <w:rFonts w:asciiTheme="minorHAnsi" w:hAnsiTheme="minorHAnsi" w:cstheme="minorHAnsi"/>
          <w:b/>
        </w:rPr>
      </w:pPr>
      <w:bookmarkStart w:id="9" w:name="TAU6016"/>
      <w:r w:rsidRPr="00764963">
        <w:rPr>
          <w:rFonts w:asciiTheme="minorHAnsi" w:hAnsiTheme="minorHAnsi" w:cstheme="minorHAnsi"/>
          <w:b/>
        </w:rPr>
        <w:t>U6016 Leading and Managing in Moments of Adversity and Opportunity</w:t>
      </w:r>
    </w:p>
    <w:bookmarkEnd w:id="9"/>
    <w:p w14:paraId="25CC0E0A" w14:textId="77777777" w:rsidR="004602FD" w:rsidRPr="00764963" w:rsidRDefault="004602FD" w:rsidP="00D16180">
      <w:pPr>
        <w:rPr>
          <w:rFonts w:asciiTheme="minorHAnsi" w:hAnsiTheme="minorHAnsi" w:cstheme="minorHAnsi"/>
          <w:b/>
        </w:rPr>
      </w:pPr>
      <w:r w:rsidRPr="00764963">
        <w:rPr>
          <w:rFonts w:asciiTheme="minorHAnsi" w:hAnsiTheme="minorHAnsi" w:cstheme="minorHAnsi"/>
          <w:b/>
        </w:rPr>
        <w:t xml:space="preserve">Kirsti Samuels </w:t>
      </w:r>
    </w:p>
    <w:p w14:paraId="20435B78" w14:textId="77777777" w:rsidR="004602FD" w:rsidRPr="00764963" w:rsidRDefault="004602FD" w:rsidP="00D16180">
      <w:pPr>
        <w:rPr>
          <w:rFonts w:asciiTheme="minorHAnsi" w:hAnsiTheme="minorHAnsi" w:cstheme="minorHAnsi"/>
        </w:rPr>
      </w:pPr>
    </w:p>
    <w:p w14:paraId="5318C928" w14:textId="4FD65D87" w:rsidR="004602FD" w:rsidRPr="00764963" w:rsidRDefault="004602FD" w:rsidP="00D16180">
      <w:pPr>
        <w:rPr>
          <w:rFonts w:asciiTheme="minorHAnsi" w:hAnsiTheme="minorHAnsi" w:cstheme="minorHAnsi"/>
        </w:rPr>
      </w:pPr>
      <w:r w:rsidRPr="00764963">
        <w:rPr>
          <w:rFonts w:asciiTheme="minorHAnsi" w:hAnsiTheme="minorHAnsi" w:cstheme="minorHAnsi"/>
        </w:rPr>
        <w:t xml:space="preserve">The TA will be required to attend lectures, teach recitations, hold office hours, and perform other course-related tasks, including providing feedback on weekly questionnaires and final papers, grading portions of exams, and attending team meetings. This role provides the opportunity to continue learning about leadership on a journey with the students and the </w:t>
      </w:r>
      <w:r w:rsidRPr="00764963">
        <w:rPr>
          <w:rFonts w:asciiTheme="minorHAnsi" w:hAnsiTheme="minorHAnsi" w:cstheme="minorHAnsi"/>
        </w:rPr>
        <w:lastRenderedPageBreak/>
        <w:t xml:space="preserve">Professor. It requires curiosity, empathy, commitment, and respect for the norms of confidentiality.  </w:t>
      </w:r>
    </w:p>
    <w:p w14:paraId="78E9F711" w14:textId="77777777" w:rsidR="004602FD" w:rsidRPr="00764963" w:rsidRDefault="004602FD" w:rsidP="00D16180">
      <w:pPr>
        <w:rPr>
          <w:rFonts w:asciiTheme="minorHAnsi" w:hAnsiTheme="minorHAnsi" w:cstheme="minorHAnsi"/>
        </w:rPr>
      </w:pPr>
    </w:p>
    <w:p w14:paraId="42B84AD3" w14:textId="77777777" w:rsidR="004602FD" w:rsidRPr="00764963" w:rsidRDefault="004602FD" w:rsidP="00D16180">
      <w:pPr>
        <w:rPr>
          <w:rFonts w:asciiTheme="minorHAnsi" w:hAnsiTheme="minorHAnsi" w:cstheme="minorHAnsi"/>
        </w:rPr>
      </w:pPr>
      <w:r w:rsidRPr="00764963">
        <w:rPr>
          <w:rFonts w:asciiTheme="minorHAnsi" w:hAnsiTheme="minorHAnsi" w:cstheme="minorHAnsi"/>
        </w:rPr>
        <w:t>To be considered for the position of TA, you must:</w:t>
      </w:r>
    </w:p>
    <w:p w14:paraId="331B600A" w14:textId="77777777" w:rsidR="004602FD" w:rsidRPr="00764963" w:rsidRDefault="004602FD" w:rsidP="00D16180">
      <w:pPr>
        <w:rPr>
          <w:rFonts w:asciiTheme="minorHAnsi" w:hAnsiTheme="minorHAnsi" w:cstheme="minorHAnsi"/>
        </w:rPr>
      </w:pPr>
    </w:p>
    <w:p w14:paraId="3C401BE0" w14:textId="77777777" w:rsidR="004602FD" w:rsidRPr="00764963" w:rsidRDefault="004602FD" w:rsidP="00D16180">
      <w:pPr>
        <w:rPr>
          <w:rFonts w:asciiTheme="minorHAnsi" w:hAnsiTheme="minorHAnsi" w:cstheme="minorHAnsi"/>
        </w:rPr>
      </w:pPr>
      <w:r w:rsidRPr="00764963">
        <w:rPr>
          <w:rFonts w:asciiTheme="minorHAnsi" w:hAnsiTheme="minorHAnsi" w:cstheme="minorHAnsi"/>
        </w:rPr>
        <w:t>1) have completed the course and obtained an "A" grade;</w:t>
      </w:r>
    </w:p>
    <w:p w14:paraId="027A3BB7" w14:textId="77777777" w:rsidR="004602FD" w:rsidRPr="00764963" w:rsidRDefault="004602FD" w:rsidP="00D16180">
      <w:pPr>
        <w:rPr>
          <w:rFonts w:asciiTheme="minorHAnsi" w:hAnsiTheme="minorHAnsi" w:cstheme="minorHAnsi"/>
        </w:rPr>
      </w:pPr>
      <w:r w:rsidRPr="00764963">
        <w:rPr>
          <w:rFonts w:asciiTheme="minorHAnsi" w:hAnsiTheme="minorHAnsi" w:cstheme="minorHAnsi"/>
        </w:rPr>
        <w:t xml:space="preserve">2) be able to explain difficult concepts in a simple manner; </w:t>
      </w:r>
    </w:p>
    <w:p w14:paraId="26519F11" w14:textId="77777777" w:rsidR="004602FD" w:rsidRPr="00764963" w:rsidRDefault="004602FD" w:rsidP="00D16180">
      <w:pPr>
        <w:rPr>
          <w:rFonts w:asciiTheme="minorHAnsi" w:hAnsiTheme="minorHAnsi" w:cstheme="minorHAnsi"/>
        </w:rPr>
      </w:pPr>
      <w:r w:rsidRPr="00764963">
        <w:rPr>
          <w:rFonts w:asciiTheme="minorHAnsi" w:hAnsiTheme="minorHAnsi" w:cstheme="minorHAnsi"/>
        </w:rPr>
        <w:t xml:space="preserve">3) have patience and be reliable; </w:t>
      </w:r>
    </w:p>
    <w:p w14:paraId="245022E0" w14:textId="77777777" w:rsidR="004602FD" w:rsidRPr="00764963" w:rsidRDefault="004602FD" w:rsidP="00D16180">
      <w:pPr>
        <w:rPr>
          <w:rFonts w:asciiTheme="minorHAnsi" w:hAnsiTheme="minorHAnsi" w:cstheme="minorHAnsi"/>
        </w:rPr>
      </w:pPr>
      <w:r w:rsidRPr="00764963">
        <w:rPr>
          <w:rFonts w:asciiTheme="minorHAnsi" w:hAnsiTheme="minorHAnsi" w:cstheme="minorHAnsi"/>
        </w:rPr>
        <w:t>4) enjoy working with other students in a teaching capacity, and</w:t>
      </w:r>
    </w:p>
    <w:p w14:paraId="3156B1BC" w14:textId="77777777" w:rsidR="004602FD" w:rsidRPr="00764963" w:rsidRDefault="004602FD" w:rsidP="00D16180">
      <w:pPr>
        <w:rPr>
          <w:rFonts w:asciiTheme="minorHAnsi" w:hAnsiTheme="minorHAnsi" w:cstheme="minorHAnsi"/>
        </w:rPr>
      </w:pPr>
      <w:r w:rsidRPr="00764963">
        <w:rPr>
          <w:rFonts w:asciiTheme="minorHAnsi" w:hAnsiTheme="minorHAnsi" w:cstheme="minorHAnsi"/>
        </w:rPr>
        <w:t>5) be able to commit adequate time and emotional energy to accompany students on a difficult learning journey</w:t>
      </w:r>
    </w:p>
    <w:p w14:paraId="65ED4246" w14:textId="77777777" w:rsidR="004602FD" w:rsidRPr="00764963" w:rsidRDefault="004602FD" w:rsidP="00D16180">
      <w:pPr>
        <w:rPr>
          <w:rFonts w:asciiTheme="minorHAnsi" w:hAnsiTheme="minorHAnsi" w:cstheme="minorHAnsi"/>
        </w:rPr>
      </w:pPr>
    </w:p>
    <w:p w14:paraId="5A14747C" w14:textId="77777777" w:rsidR="004602FD" w:rsidRPr="00764963" w:rsidRDefault="004602FD" w:rsidP="00D16180">
      <w:pPr>
        <w:rPr>
          <w:rFonts w:asciiTheme="minorHAnsi" w:hAnsiTheme="minorHAnsi" w:cstheme="minorHAnsi"/>
        </w:rPr>
      </w:pPr>
      <w:r w:rsidRPr="00764963">
        <w:rPr>
          <w:rFonts w:asciiTheme="minorHAnsi" w:hAnsiTheme="minorHAnsi" w:cstheme="minorHAnsi"/>
        </w:rPr>
        <w:t>The TA will be required to attend each lecture, teach recitation, hold office hours and perform other course-related tasks, including grading portions of assignments and exams. No action is necessary to express interest in this position (beside the official application). Note that interviews are at the discretion of the instructor.</w:t>
      </w:r>
    </w:p>
    <w:p w14:paraId="5DC598F4" w14:textId="77777777" w:rsidR="004602FD" w:rsidRPr="00764963" w:rsidRDefault="004602FD" w:rsidP="00D16180">
      <w:pPr>
        <w:rPr>
          <w:rFonts w:asciiTheme="minorHAnsi" w:hAnsiTheme="minorHAnsi" w:cstheme="minorHAnsi"/>
        </w:rPr>
      </w:pPr>
    </w:p>
    <w:p w14:paraId="16BBF9AA" w14:textId="77777777" w:rsidR="002B12A1" w:rsidRPr="0045754A" w:rsidRDefault="002B12A1" w:rsidP="002B12A1">
      <w:pPr>
        <w:rPr>
          <w:rFonts w:asciiTheme="minorHAnsi" w:hAnsiTheme="minorHAnsi" w:cstheme="minorHAnsi"/>
          <w:bCs/>
        </w:rPr>
      </w:pPr>
      <w:r w:rsidRPr="0045754A">
        <w:rPr>
          <w:rFonts w:asciiTheme="minorHAnsi" w:hAnsiTheme="minorHAnsi" w:cstheme="minorHAnsi"/>
          <w:bCs/>
        </w:rPr>
        <w:t>________________________________________</w:t>
      </w:r>
    </w:p>
    <w:p w14:paraId="088AECD3" w14:textId="0A0EE8EC" w:rsidR="004602FD" w:rsidRDefault="004602FD" w:rsidP="00D16180">
      <w:pPr>
        <w:rPr>
          <w:rFonts w:asciiTheme="minorHAnsi" w:hAnsiTheme="minorHAnsi" w:cstheme="minorHAnsi"/>
          <w:color w:val="000000"/>
        </w:rPr>
      </w:pPr>
    </w:p>
    <w:p w14:paraId="1AB47952" w14:textId="77777777" w:rsidR="002B12A1" w:rsidRPr="00B84619" w:rsidRDefault="002B12A1" w:rsidP="002B12A1">
      <w:pPr>
        <w:rPr>
          <w:rFonts w:asciiTheme="minorHAnsi" w:hAnsiTheme="minorHAnsi" w:cstheme="minorHAnsi"/>
          <w:b/>
        </w:rPr>
      </w:pPr>
      <w:bookmarkStart w:id="10" w:name="TAU6200"/>
      <w:r w:rsidRPr="00B84619">
        <w:rPr>
          <w:rFonts w:asciiTheme="minorHAnsi" w:hAnsiTheme="minorHAnsi" w:cstheme="minorHAnsi"/>
          <w:b/>
        </w:rPr>
        <w:t>U6200 Accounting</w:t>
      </w:r>
    </w:p>
    <w:bookmarkEnd w:id="10"/>
    <w:p w14:paraId="189F0334" w14:textId="77777777" w:rsidR="002B12A1" w:rsidRPr="00B84619" w:rsidRDefault="002B12A1" w:rsidP="002B12A1">
      <w:pPr>
        <w:rPr>
          <w:rFonts w:asciiTheme="minorHAnsi" w:hAnsiTheme="minorHAnsi" w:cstheme="minorHAnsi"/>
          <w:b/>
        </w:rPr>
      </w:pPr>
      <w:r w:rsidRPr="00B84619">
        <w:rPr>
          <w:rFonts w:asciiTheme="minorHAnsi" w:hAnsiTheme="minorHAnsi" w:cstheme="minorHAnsi"/>
          <w:b/>
        </w:rPr>
        <w:t>Norman J. Bartczak</w:t>
      </w:r>
    </w:p>
    <w:p w14:paraId="274A8F26" w14:textId="77777777" w:rsidR="002B12A1" w:rsidRPr="0045754A" w:rsidRDefault="002B12A1" w:rsidP="002B12A1">
      <w:pPr>
        <w:rPr>
          <w:rFonts w:asciiTheme="minorHAnsi" w:hAnsiTheme="minorHAnsi" w:cstheme="minorHAnsi"/>
          <w:bCs/>
        </w:rPr>
      </w:pPr>
    </w:p>
    <w:p w14:paraId="7262738D" w14:textId="77777777" w:rsidR="002B12A1" w:rsidRPr="0045754A" w:rsidRDefault="002B12A1" w:rsidP="002B12A1">
      <w:pPr>
        <w:rPr>
          <w:rFonts w:asciiTheme="minorHAnsi" w:hAnsiTheme="minorHAnsi" w:cstheme="minorHAnsi"/>
          <w:bCs/>
        </w:rPr>
      </w:pPr>
      <w:r w:rsidRPr="0045754A">
        <w:rPr>
          <w:rFonts w:asciiTheme="minorHAnsi" w:hAnsiTheme="minorHAnsi" w:cstheme="minorHAnsi"/>
          <w:bCs/>
        </w:rPr>
        <w:t xml:space="preserve">Responsibilities include attending classes, teaching weekly recitations, assisting in grading of assignments, holding weekly office hours, responding to student e‐mails, preparing periodic quizzes, communicating course matters with students through </w:t>
      </w:r>
      <w:proofErr w:type="spellStart"/>
      <w:r w:rsidRPr="0045754A">
        <w:rPr>
          <w:rFonts w:asciiTheme="minorHAnsi" w:hAnsiTheme="minorHAnsi" w:cstheme="minorHAnsi"/>
          <w:bCs/>
        </w:rPr>
        <w:t>CourseWorks</w:t>
      </w:r>
      <w:proofErr w:type="spellEnd"/>
      <w:r w:rsidRPr="0045754A">
        <w:rPr>
          <w:rFonts w:asciiTheme="minorHAnsi" w:hAnsiTheme="minorHAnsi" w:cstheme="minorHAnsi"/>
          <w:bCs/>
        </w:rPr>
        <w:t>. Attending weekly meetings with me and the team.</w:t>
      </w:r>
    </w:p>
    <w:p w14:paraId="45F7E4C1" w14:textId="77777777" w:rsidR="002B12A1" w:rsidRPr="0045754A" w:rsidRDefault="002B12A1" w:rsidP="002B12A1">
      <w:pPr>
        <w:rPr>
          <w:rFonts w:asciiTheme="minorHAnsi" w:hAnsiTheme="minorHAnsi" w:cstheme="minorHAnsi"/>
          <w:bCs/>
        </w:rPr>
      </w:pPr>
    </w:p>
    <w:p w14:paraId="520F95C1" w14:textId="77777777" w:rsidR="002B12A1" w:rsidRPr="0045754A" w:rsidRDefault="002B12A1" w:rsidP="002B12A1">
      <w:pPr>
        <w:rPr>
          <w:rFonts w:asciiTheme="minorHAnsi" w:hAnsiTheme="minorHAnsi" w:cstheme="minorHAnsi"/>
          <w:bCs/>
        </w:rPr>
      </w:pPr>
      <w:r w:rsidRPr="0045754A">
        <w:rPr>
          <w:rFonts w:asciiTheme="minorHAnsi" w:hAnsiTheme="minorHAnsi" w:cstheme="minorHAnsi"/>
          <w:bCs/>
        </w:rPr>
        <w:t>Qualifications include strong performance in U6200, ability to explain difficult accounting concepts and respond to student questions. Prior teaching experience a plus but not required. Qualified candidates will be asked to meet with me prior to the selection.</w:t>
      </w:r>
    </w:p>
    <w:p w14:paraId="790A498C" w14:textId="77777777" w:rsidR="002B12A1" w:rsidRPr="00764963" w:rsidRDefault="002B12A1" w:rsidP="00D16180">
      <w:pPr>
        <w:rPr>
          <w:rFonts w:asciiTheme="minorHAnsi" w:hAnsiTheme="minorHAnsi" w:cstheme="minorHAnsi"/>
          <w:color w:val="000000"/>
        </w:rPr>
      </w:pPr>
    </w:p>
    <w:p w14:paraId="697884B5" w14:textId="0151F2E2" w:rsidR="004602FD" w:rsidRPr="00764963" w:rsidRDefault="004602FD" w:rsidP="00D16180">
      <w:pPr>
        <w:rPr>
          <w:rFonts w:asciiTheme="minorHAnsi" w:hAnsiTheme="minorHAnsi" w:cstheme="minorHAnsi"/>
          <w:b/>
          <w:lang w:val="fr-FR"/>
        </w:rPr>
      </w:pPr>
      <w:r w:rsidRPr="00764963">
        <w:rPr>
          <w:rFonts w:asciiTheme="minorHAnsi" w:hAnsiTheme="minorHAnsi" w:cstheme="minorHAnsi"/>
          <w:b/>
          <w:lang w:val="fr-FR"/>
        </w:rPr>
        <w:br/>
      </w:r>
      <w:bookmarkStart w:id="11" w:name="TAU6301Groll"/>
      <w:r w:rsidRPr="00764963">
        <w:rPr>
          <w:rFonts w:asciiTheme="minorHAnsi" w:hAnsiTheme="minorHAnsi" w:cstheme="minorHAnsi"/>
          <w:b/>
          <w:lang w:val="fr-FR"/>
        </w:rPr>
        <w:t xml:space="preserve">U6301 </w:t>
      </w:r>
      <w:proofErr w:type="spellStart"/>
      <w:r w:rsidRPr="00764963">
        <w:rPr>
          <w:rFonts w:asciiTheme="minorHAnsi" w:hAnsiTheme="minorHAnsi" w:cstheme="minorHAnsi"/>
          <w:b/>
          <w:lang w:val="fr-FR"/>
        </w:rPr>
        <w:t>Macroeconomics</w:t>
      </w:r>
      <w:bookmarkEnd w:id="11"/>
      <w:proofErr w:type="spellEnd"/>
    </w:p>
    <w:p w14:paraId="30110B18" w14:textId="0C5AD04C" w:rsidR="004602FD" w:rsidRPr="00764963" w:rsidRDefault="004602FD" w:rsidP="00D16180">
      <w:pPr>
        <w:rPr>
          <w:rFonts w:asciiTheme="minorHAnsi" w:hAnsiTheme="minorHAnsi" w:cstheme="minorHAnsi"/>
          <w:b/>
          <w:lang w:val="fr-FR"/>
        </w:rPr>
      </w:pPr>
      <w:r w:rsidRPr="00764963">
        <w:rPr>
          <w:rFonts w:asciiTheme="minorHAnsi" w:hAnsiTheme="minorHAnsi" w:cstheme="minorHAnsi"/>
          <w:b/>
          <w:lang w:val="fr-FR"/>
        </w:rPr>
        <w:t>Thomas Groll</w:t>
      </w:r>
    </w:p>
    <w:p w14:paraId="18E3686B" w14:textId="77777777" w:rsidR="004602FD" w:rsidRPr="00764963" w:rsidRDefault="004602FD" w:rsidP="00D16180">
      <w:pPr>
        <w:pStyle w:val="NormalWeb"/>
        <w:rPr>
          <w:rFonts w:asciiTheme="minorHAnsi" w:hAnsiTheme="minorHAnsi" w:cstheme="minorHAnsi"/>
        </w:rPr>
      </w:pPr>
      <w:r w:rsidRPr="00764963">
        <w:rPr>
          <w:rFonts w:asciiTheme="minorHAnsi" w:hAnsiTheme="minorHAnsi" w:cstheme="minorHAnsi"/>
          <w:sz w:val="22"/>
          <w:szCs w:val="22"/>
        </w:rPr>
        <w:t xml:space="preserve">To be considered for one of the four TA positions, you must: </w:t>
      </w:r>
    </w:p>
    <w:p w14:paraId="6CC737CE" w14:textId="55550F3D" w:rsidR="004602FD" w:rsidRPr="00764963" w:rsidRDefault="004602FD" w:rsidP="00151553">
      <w:pPr>
        <w:pStyle w:val="NormalWeb"/>
        <w:ind w:left="360"/>
        <w:rPr>
          <w:rFonts w:asciiTheme="minorHAnsi" w:hAnsiTheme="minorHAnsi" w:cstheme="minorHAnsi"/>
          <w:sz w:val="22"/>
          <w:szCs w:val="22"/>
        </w:rPr>
      </w:pPr>
      <w:r w:rsidRPr="00764963">
        <w:rPr>
          <w:rFonts w:asciiTheme="minorHAnsi" w:hAnsiTheme="minorHAnsi" w:cstheme="minorHAnsi"/>
          <w:sz w:val="22"/>
          <w:szCs w:val="22"/>
        </w:rPr>
        <w:t xml:space="preserve">1)  have completed the course and obtained a grade of “A” or </w:t>
      </w:r>
      <w:proofErr w:type="gramStart"/>
      <w:r w:rsidRPr="00764963">
        <w:rPr>
          <w:rFonts w:asciiTheme="minorHAnsi" w:hAnsiTheme="minorHAnsi" w:cstheme="minorHAnsi"/>
          <w:sz w:val="22"/>
          <w:szCs w:val="22"/>
        </w:rPr>
        <w:t>better;*</w:t>
      </w:r>
      <w:proofErr w:type="gramEnd"/>
      <w:r w:rsidRPr="00764963">
        <w:rPr>
          <w:rFonts w:asciiTheme="minorHAnsi" w:hAnsiTheme="minorHAnsi" w:cstheme="minorHAnsi"/>
          <w:sz w:val="22"/>
          <w:szCs w:val="22"/>
        </w:rPr>
        <w:t xml:space="preserve"> </w:t>
      </w:r>
      <w:r w:rsidR="00151553" w:rsidRPr="00764963">
        <w:rPr>
          <w:rFonts w:asciiTheme="minorHAnsi" w:hAnsiTheme="minorHAnsi" w:cstheme="minorHAnsi"/>
          <w:sz w:val="22"/>
          <w:szCs w:val="22"/>
        </w:rPr>
        <w:br/>
      </w:r>
      <w:r w:rsidRPr="00764963">
        <w:rPr>
          <w:rFonts w:asciiTheme="minorHAnsi" w:hAnsiTheme="minorHAnsi" w:cstheme="minorHAnsi"/>
          <w:sz w:val="22"/>
          <w:szCs w:val="22"/>
        </w:rPr>
        <w:t xml:space="preserve">2)  be able to patiently and repeatedly explain complex concepts; </w:t>
      </w:r>
      <w:r w:rsidR="00151553" w:rsidRPr="00764963">
        <w:rPr>
          <w:rFonts w:asciiTheme="minorHAnsi" w:hAnsiTheme="minorHAnsi" w:cstheme="minorHAnsi"/>
          <w:sz w:val="22"/>
          <w:szCs w:val="22"/>
        </w:rPr>
        <w:br/>
      </w:r>
      <w:r w:rsidRPr="00764963">
        <w:rPr>
          <w:rFonts w:asciiTheme="minorHAnsi" w:hAnsiTheme="minorHAnsi" w:cstheme="minorHAnsi"/>
          <w:sz w:val="22"/>
          <w:szCs w:val="22"/>
        </w:rPr>
        <w:t xml:space="preserve">3)  be reliable, professional, and flexible; </w:t>
      </w:r>
      <w:r w:rsidR="00151553" w:rsidRPr="00764963">
        <w:rPr>
          <w:rFonts w:asciiTheme="minorHAnsi" w:hAnsiTheme="minorHAnsi" w:cstheme="minorHAnsi"/>
          <w:sz w:val="22"/>
          <w:szCs w:val="22"/>
        </w:rPr>
        <w:br/>
      </w:r>
      <w:r w:rsidRPr="00764963">
        <w:rPr>
          <w:rFonts w:asciiTheme="minorHAnsi" w:hAnsiTheme="minorHAnsi" w:cstheme="minorHAnsi"/>
          <w:sz w:val="22"/>
          <w:szCs w:val="22"/>
        </w:rPr>
        <w:t xml:space="preserve">4)  enjoy working with other students in a teaching capacity and enjoy learning more about macroeconomics. </w:t>
      </w:r>
    </w:p>
    <w:p w14:paraId="31B4BC5E" w14:textId="77777777" w:rsidR="004602FD" w:rsidRPr="00764963" w:rsidRDefault="004602FD" w:rsidP="00D16180">
      <w:pPr>
        <w:pStyle w:val="NormalWeb"/>
        <w:rPr>
          <w:rFonts w:asciiTheme="minorHAnsi" w:hAnsiTheme="minorHAnsi" w:cstheme="minorHAnsi"/>
        </w:rPr>
      </w:pPr>
      <w:r w:rsidRPr="00764963">
        <w:rPr>
          <w:rFonts w:asciiTheme="minorHAnsi" w:hAnsiTheme="minorHAnsi" w:cstheme="minorHAnsi"/>
          <w:sz w:val="22"/>
          <w:szCs w:val="22"/>
        </w:rPr>
        <w:t xml:space="preserve">A TA for this class will be required to attend each lecture, take appropriate notes, teach two recitations per week, hold weekly office hours, grade portions of exams, and perform other course-related tasks (such as supporting the summer math camp with some grading). </w:t>
      </w:r>
    </w:p>
    <w:p w14:paraId="7DAB3697" w14:textId="77777777" w:rsidR="004602FD" w:rsidRPr="00764963" w:rsidRDefault="004602FD" w:rsidP="00D16180">
      <w:pPr>
        <w:pStyle w:val="NormalWeb"/>
        <w:rPr>
          <w:rFonts w:asciiTheme="minorHAnsi" w:hAnsiTheme="minorHAnsi" w:cstheme="minorHAnsi"/>
        </w:rPr>
      </w:pPr>
      <w:r w:rsidRPr="00764963">
        <w:rPr>
          <w:rFonts w:asciiTheme="minorHAnsi" w:hAnsiTheme="minorHAnsi" w:cstheme="minorHAnsi"/>
          <w:sz w:val="22"/>
          <w:szCs w:val="22"/>
        </w:rPr>
        <w:lastRenderedPageBreak/>
        <w:t xml:space="preserve">No further action (besides the official application) is necessary to express interest. Not all strongly considered applicants may be invited for an interview before the final exam. Final decisions will be made after the final exam and assignment of course grades. </w:t>
      </w:r>
    </w:p>
    <w:p w14:paraId="2C5A33E5" w14:textId="77777777" w:rsidR="004602FD" w:rsidRPr="00764963" w:rsidRDefault="004602FD" w:rsidP="00D16180">
      <w:pPr>
        <w:pStyle w:val="NormalWeb"/>
        <w:rPr>
          <w:rFonts w:asciiTheme="minorHAnsi" w:hAnsiTheme="minorHAnsi" w:cstheme="minorHAnsi"/>
        </w:rPr>
      </w:pPr>
      <w:r w:rsidRPr="00764963">
        <w:rPr>
          <w:rFonts w:asciiTheme="minorHAnsi" w:hAnsiTheme="minorHAnsi" w:cstheme="minorHAnsi"/>
          <w:sz w:val="22"/>
          <w:szCs w:val="22"/>
        </w:rPr>
        <w:t xml:space="preserve">*As grades are assigned after applications are due, submit your application based on interest. </w:t>
      </w:r>
    </w:p>
    <w:p w14:paraId="1B85A78B" w14:textId="77777777" w:rsidR="004602FD" w:rsidRPr="00764963" w:rsidRDefault="004602FD" w:rsidP="00D16180">
      <w:pPr>
        <w:rPr>
          <w:rFonts w:asciiTheme="minorHAnsi" w:hAnsiTheme="minorHAnsi" w:cstheme="minorHAnsi"/>
        </w:rPr>
      </w:pPr>
    </w:p>
    <w:p w14:paraId="45366CD7" w14:textId="77777777" w:rsidR="002B12A1" w:rsidRPr="00847162" w:rsidRDefault="004602FD" w:rsidP="002B12A1">
      <w:pPr>
        <w:rPr>
          <w:rFonts w:asciiTheme="minorHAnsi" w:hAnsiTheme="minorHAnsi" w:cstheme="minorHAnsi"/>
          <w:b/>
        </w:rPr>
      </w:pPr>
      <w:r w:rsidRPr="00764963">
        <w:rPr>
          <w:rFonts w:asciiTheme="minorHAnsi" w:hAnsiTheme="minorHAnsi" w:cstheme="minorHAnsi"/>
          <w:b/>
          <w:lang w:val="fr-FR"/>
        </w:rPr>
        <w:br/>
      </w:r>
      <w:bookmarkStart w:id="12" w:name="TAU6310"/>
      <w:r w:rsidR="002B12A1" w:rsidRPr="00847162">
        <w:rPr>
          <w:rFonts w:asciiTheme="minorHAnsi" w:hAnsiTheme="minorHAnsi" w:cstheme="minorHAnsi"/>
          <w:b/>
        </w:rPr>
        <w:t>U6310 Non-Profit Financial Management</w:t>
      </w:r>
    </w:p>
    <w:p w14:paraId="53FA5224" w14:textId="77777777" w:rsidR="002B12A1" w:rsidRPr="00847162" w:rsidRDefault="002B12A1" w:rsidP="002B12A1">
      <w:pPr>
        <w:rPr>
          <w:rFonts w:asciiTheme="minorHAnsi" w:hAnsiTheme="minorHAnsi" w:cstheme="minorHAnsi"/>
          <w:b/>
        </w:rPr>
      </w:pPr>
      <w:r w:rsidRPr="00847162">
        <w:rPr>
          <w:rFonts w:asciiTheme="minorHAnsi" w:hAnsiTheme="minorHAnsi" w:cstheme="minorHAnsi"/>
          <w:b/>
        </w:rPr>
        <w:t>Sarah Holloway</w:t>
      </w:r>
    </w:p>
    <w:bookmarkEnd w:id="12"/>
    <w:p w14:paraId="452E0758" w14:textId="77777777" w:rsidR="002B12A1" w:rsidRPr="0045754A" w:rsidRDefault="002B12A1" w:rsidP="002B12A1">
      <w:pPr>
        <w:rPr>
          <w:rFonts w:asciiTheme="minorHAnsi" w:hAnsiTheme="minorHAnsi" w:cstheme="minorHAnsi"/>
          <w:bCs/>
        </w:rPr>
      </w:pPr>
    </w:p>
    <w:p w14:paraId="2F2B84E0" w14:textId="77777777" w:rsidR="00AB0B42" w:rsidRPr="00AB0B42" w:rsidRDefault="00AB0B42" w:rsidP="00AB0B42">
      <w:pPr>
        <w:rPr>
          <w:rFonts w:asciiTheme="minorHAnsi" w:hAnsiTheme="minorHAnsi" w:cstheme="minorHAnsi"/>
          <w:bCs/>
        </w:rPr>
      </w:pPr>
      <w:r w:rsidRPr="00AB0B42">
        <w:rPr>
          <w:rFonts w:asciiTheme="minorHAnsi" w:hAnsiTheme="minorHAnsi" w:cstheme="minorHAnsi"/>
          <w:bCs/>
        </w:rPr>
        <w:t>To be considered for the position of TA, you must</w:t>
      </w:r>
    </w:p>
    <w:p w14:paraId="33954703" w14:textId="77777777" w:rsidR="00AB0B42" w:rsidRPr="00AB0B42" w:rsidRDefault="00AB0B42" w:rsidP="00AB0B42">
      <w:pPr>
        <w:rPr>
          <w:rFonts w:asciiTheme="minorHAnsi" w:hAnsiTheme="minorHAnsi" w:cstheme="minorHAnsi"/>
          <w:bCs/>
        </w:rPr>
      </w:pPr>
      <w:r w:rsidRPr="00AB0B42">
        <w:rPr>
          <w:rFonts w:asciiTheme="minorHAnsi" w:hAnsiTheme="minorHAnsi" w:cstheme="minorHAnsi"/>
          <w:bCs/>
        </w:rPr>
        <w:t>1) have completed U6310 and received an A or A-;</w:t>
      </w:r>
    </w:p>
    <w:p w14:paraId="00D21C6E" w14:textId="77777777" w:rsidR="00AB0B42" w:rsidRPr="00AB0B42" w:rsidRDefault="00AB0B42" w:rsidP="00AB0B42">
      <w:pPr>
        <w:rPr>
          <w:rFonts w:asciiTheme="minorHAnsi" w:hAnsiTheme="minorHAnsi" w:cstheme="minorHAnsi"/>
          <w:bCs/>
        </w:rPr>
      </w:pPr>
      <w:r w:rsidRPr="00AB0B42">
        <w:rPr>
          <w:rFonts w:asciiTheme="minorHAnsi" w:hAnsiTheme="minorHAnsi" w:cstheme="minorHAnsi"/>
          <w:bCs/>
        </w:rPr>
        <w:t>2) be proficient in Excel and in PPT;</w:t>
      </w:r>
    </w:p>
    <w:p w14:paraId="17994F60" w14:textId="77777777" w:rsidR="00AB0B42" w:rsidRPr="00AB0B42" w:rsidRDefault="00AB0B42" w:rsidP="00AB0B42">
      <w:pPr>
        <w:rPr>
          <w:rFonts w:asciiTheme="minorHAnsi" w:hAnsiTheme="minorHAnsi" w:cstheme="minorHAnsi"/>
          <w:bCs/>
        </w:rPr>
      </w:pPr>
      <w:r w:rsidRPr="00AB0B42">
        <w:rPr>
          <w:rFonts w:asciiTheme="minorHAnsi" w:hAnsiTheme="minorHAnsi" w:cstheme="minorHAnsi"/>
          <w:bCs/>
        </w:rPr>
        <w:t>3) be reliable, professional and highly organized;</w:t>
      </w:r>
    </w:p>
    <w:p w14:paraId="6F86DE2E" w14:textId="77777777" w:rsidR="00AB0B42" w:rsidRPr="00AB0B42" w:rsidRDefault="00AB0B42" w:rsidP="00AB0B42">
      <w:pPr>
        <w:rPr>
          <w:rFonts w:asciiTheme="minorHAnsi" w:hAnsiTheme="minorHAnsi" w:cstheme="minorHAnsi"/>
          <w:bCs/>
        </w:rPr>
      </w:pPr>
      <w:r w:rsidRPr="00AB0B42">
        <w:rPr>
          <w:rFonts w:asciiTheme="minorHAnsi" w:hAnsiTheme="minorHAnsi" w:cstheme="minorHAnsi"/>
          <w:bCs/>
        </w:rPr>
        <w:t>4) enjoy working with other students in a support capacity including explaining budgeting and finance concepts;</w:t>
      </w:r>
    </w:p>
    <w:p w14:paraId="29656B1F" w14:textId="24067AEB" w:rsidR="004602FD" w:rsidRPr="00764963" w:rsidRDefault="00AB0B42" w:rsidP="00AB0B42">
      <w:pPr>
        <w:rPr>
          <w:rFonts w:asciiTheme="minorHAnsi" w:hAnsiTheme="minorHAnsi" w:cstheme="minorHAnsi"/>
        </w:rPr>
      </w:pPr>
      <w:r w:rsidRPr="00AB0B42">
        <w:rPr>
          <w:rFonts w:asciiTheme="minorHAnsi" w:hAnsiTheme="minorHAnsi" w:cstheme="minorHAnsi"/>
          <w:bCs/>
        </w:rPr>
        <w:t>The TA for U6310 will be required to attend weekly lectures, attend 1 meeting a week with the Professor to prep weekly classes, hold approximately 2 hours a week of office hours and perform other course-related tasks, including reading course assignments and Memos. No action is necessary to express interest in this position (beside the official application). Qualified candidates might be called for an interview.</w:t>
      </w:r>
    </w:p>
    <w:p w14:paraId="326480E1" w14:textId="77777777" w:rsidR="00AB0B42" w:rsidRDefault="00AB0B42" w:rsidP="00D16180">
      <w:pPr>
        <w:rPr>
          <w:rFonts w:asciiTheme="minorHAnsi" w:hAnsiTheme="minorHAnsi" w:cstheme="minorHAnsi"/>
          <w:b/>
        </w:rPr>
      </w:pPr>
    </w:p>
    <w:p w14:paraId="32CB4886" w14:textId="27A65054" w:rsidR="004602FD" w:rsidRPr="00764963" w:rsidRDefault="004602FD" w:rsidP="00D16180">
      <w:pPr>
        <w:rPr>
          <w:rFonts w:asciiTheme="minorHAnsi" w:hAnsiTheme="minorHAnsi" w:cstheme="minorHAnsi"/>
          <w:b/>
        </w:rPr>
      </w:pPr>
      <w:r w:rsidRPr="00764963">
        <w:rPr>
          <w:rFonts w:asciiTheme="minorHAnsi" w:hAnsiTheme="minorHAnsi" w:cstheme="minorHAnsi"/>
          <w:b/>
        </w:rPr>
        <w:br/>
      </w:r>
      <w:bookmarkStart w:id="13" w:name="TAU6401"/>
      <w:r w:rsidRPr="00764963">
        <w:rPr>
          <w:rFonts w:asciiTheme="minorHAnsi" w:hAnsiTheme="minorHAnsi" w:cstheme="minorHAnsi"/>
          <w:b/>
        </w:rPr>
        <w:t xml:space="preserve">U6401 </w:t>
      </w:r>
      <w:r w:rsidRPr="00764963">
        <w:rPr>
          <w:rFonts w:asciiTheme="minorHAnsi" w:hAnsiTheme="minorHAnsi" w:cstheme="minorHAnsi"/>
          <w:b/>
          <w:color w:val="000000"/>
        </w:rPr>
        <w:t>Macroeconomic Analysis</w:t>
      </w:r>
      <w:bookmarkEnd w:id="13"/>
    </w:p>
    <w:p w14:paraId="3BAA025D" w14:textId="77777777" w:rsidR="004602FD" w:rsidRPr="00764963" w:rsidRDefault="004602FD" w:rsidP="00D16180">
      <w:pPr>
        <w:rPr>
          <w:rFonts w:asciiTheme="minorHAnsi" w:hAnsiTheme="minorHAnsi" w:cstheme="minorHAnsi"/>
          <w:b/>
        </w:rPr>
      </w:pPr>
      <w:r w:rsidRPr="00764963">
        <w:rPr>
          <w:rFonts w:asciiTheme="minorHAnsi" w:hAnsiTheme="minorHAnsi" w:cstheme="minorHAnsi"/>
          <w:b/>
        </w:rPr>
        <w:t xml:space="preserve">Andrea Bubula </w:t>
      </w:r>
    </w:p>
    <w:p w14:paraId="042980C8" w14:textId="77777777" w:rsidR="004602FD" w:rsidRPr="00764963" w:rsidRDefault="004602FD" w:rsidP="00D16180">
      <w:pPr>
        <w:rPr>
          <w:rFonts w:asciiTheme="minorHAnsi" w:hAnsiTheme="minorHAnsi" w:cstheme="minorHAnsi"/>
        </w:rPr>
      </w:pPr>
    </w:p>
    <w:p w14:paraId="473E27B6" w14:textId="77777777" w:rsidR="004602FD" w:rsidRPr="00764963" w:rsidRDefault="004602FD" w:rsidP="00D16180">
      <w:pPr>
        <w:rPr>
          <w:rFonts w:asciiTheme="minorHAnsi" w:hAnsiTheme="minorHAnsi" w:cstheme="minorHAnsi"/>
        </w:rPr>
      </w:pPr>
      <w:r w:rsidRPr="00764963">
        <w:rPr>
          <w:rFonts w:asciiTheme="minorHAnsi" w:hAnsiTheme="minorHAnsi" w:cstheme="minorHAnsi"/>
        </w:rPr>
        <w:t>The TA for U6401 is required to attend lectures, teach recitations, hold office hours, and perform other course-related tasks, including grading portions of exams and grading the math quiz that is administered to the entering class in early September.</w:t>
      </w:r>
      <w:r w:rsidRPr="00764963">
        <w:rPr>
          <w:rFonts w:asciiTheme="minorHAnsi" w:hAnsiTheme="minorHAnsi" w:cstheme="minorHAnsi"/>
        </w:rPr>
        <w:br/>
        <w:t>Requirements:</w:t>
      </w:r>
      <w:r w:rsidRPr="00764963">
        <w:rPr>
          <w:rFonts w:asciiTheme="minorHAnsi" w:hAnsiTheme="minorHAnsi" w:cstheme="minorHAnsi"/>
        </w:rPr>
        <w:br/>
      </w:r>
      <w:r w:rsidRPr="00764963">
        <w:rPr>
          <w:rFonts w:asciiTheme="minorHAnsi" w:hAnsiTheme="minorHAnsi" w:cstheme="minorHAnsi"/>
        </w:rPr>
        <w:br/>
        <w:t>To be considered for the position, you must:</w:t>
      </w:r>
      <w:r w:rsidRPr="00764963">
        <w:rPr>
          <w:rFonts w:asciiTheme="minorHAnsi" w:hAnsiTheme="minorHAnsi" w:cstheme="minorHAnsi"/>
        </w:rPr>
        <w:br/>
        <w:t>1) Have completed U6401 and obtained a grade of at least "A-" or have obtained a “High Pass” in the Macroeconomics Proficiency Test;</w:t>
      </w:r>
      <w:r w:rsidRPr="00764963">
        <w:rPr>
          <w:rFonts w:asciiTheme="minorHAnsi" w:hAnsiTheme="minorHAnsi" w:cstheme="minorHAnsi"/>
        </w:rPr>
        <w:br/>
        <w:t xml:space="preserve">2) Be able to translate the intuition of quantitative analysis with practicality; </w:t>
      </w:r>
      <w:r w:rsidRPr="00764963">
        <w:rPr>
          <w:rFonts w:asciiTheme="minorHAnsi" w:hAnsiTheme="minorHAnsi" w:cstheme="minorHAnsi"/>
        </w:rPr>
        <w:br/>
        <w:t xml:space="preserve">3) Have patience and be reliable; and </w:t>
      </w:r>
      <w:r w:rsidRPr="00764963">
        <w:rPr>
          <w:rFonts w:asciiTheme="minorHAnsi" w:hAnsiTheme="minorHAnsi" w:cstheme="minorHAnsi"/>
        </w:rPr>
        <w:br/>
        <w:t>4) Enjoy working with other students in a teaching capacity.</w:t>
      </w:r>
      <w:r w:rsidRPr="00764963">
        <w:rPr>
          <w:rFonts w:asciiTheme="minorHAnsi" w:hAnsiTheme="minorHAnsi" w:cstheme="minorHAnsi"/>
        </w:rPr>
        <w:br/>
      </w:r>
    </w:p>
    <w:p w14:paraId="36864DA8" w14:textId="77777777" w:rsidR="004602FD" w:rsidRPr="00764963" w:rsidRDefault="004602FD" w:rsidP="00D16180">
      <w:pPr>
        <w:rPr>
          <w:rFonts w:asciiTheme="minorHAnsi" w:hAnsiTheme="minorHAnsi" w:cstheme="minorHAnsi"/>
        </w:rPr>
      </w:pPr>
      <w:r w:rsidRPr="00764963">
        <w:rPr>
          <w:rFonts w:asciiTheme="minorHAnsi" w:hAnsiTheme="minorHAnsi" w:cstheme="minorHAnsi"/>
        </w:rPr>
        <w:t>No action other than the official application is necessary to express interest in this position. Some top candidates will be called for an interview.</w:t>
      </w:r>
    </w:p>
    <w:p w14:paraId="595DE605" w14:textId="77777777" w:rsidR="004602FD" w:rsidRPr="00764963" w:rsidRDefault="004602FD" w:rsidP="00D16180">
      <w:pPr>
        <w:rPr>
          <w:rFonts w:asciiTheme="minorHAnsi" w:hAnsiTheme="minorHAnsi" w:cstheme="minorHAnsi"/>
        </w:rPr>
      </w:pPr>
    </w:p>
    <w:p w14:paraId="024E2C4E" w14:textId="77777777" w:rsidR="004602FD" w:rsidRPr="00764963" w:rsidRDefault="004602FD" w:rsidP="00D16180">
      <w:pPr>
        <w:rPr>
          <w:rFonts w:asciiTheme="minorHAnsi" w:hAnsiTheme="minorHAnsi" w:cstheme="minorHAnsi"/>
        </w:rPr>
      </w:pPr>
    </w:p>
    <w:p w14:paraId="635EB375" w14:textId="77777777" w:rsidR="002B12A1" w:rsidRPr="00FE0DD8" w:rsidRDefault="002B12A1" w:rsidP="002B12A1">
      <w:pPr>
        <w:rPr>
          <w:rFonts w:asciiTheme="minorHAnsi" w:hAnsiTheme="minorHAnsi" w:cstheme="minorHAnsi"/>
          <w:b/>
        </w:rPr>
      </w:pPr>
      <w:bookmarkStart w:id="14" w:name="TAU6500"/>
      <w:r w:rsidRPr="00FE0DD8">
        <w:rPr>
          <w:rFonts w:asciiTheme="minorHAnsi" w:hAnsiTheme="minorHAnsi" w:cstheme="minorHAnsi"/>
          <w:b/>
        </w:rPr>
        <w:t>SIPA U6500 Quantitative Analysis I</w:t>
      </w:r>
    </w:p>
    <w:bookmarkEnd w:id="14"/>
    <w:p w14:paraId="43178478" w14:textId="77777777" w:rsidR="002B12A1" w:rsidRPr="00FE0DD8" w:rsidRDefault="002B12A1" w:rsidP="002B12A1">
      <w:pPr>
        <w:rPr>
          <w:rFonts w:asciiTheme="minorHAnsi" w:hAnsiTheme="minorHAnsi" w:cstheme="minorHAnsi"/>
          <w:b/>
        </w:rPr>
      </w:pPr>
      <w:r w:rsidRPr="00FE0DD8">
        <w:rPr>
          <w:rFonts w:asciiTheme="minorHAnsi" w:hAnsiTheme="minorHAnsi" w:cstheme="minorHAnsi"/>
          <w:b/>
        </w:rPr>
        <w:t>Doru Cojoc</w:t>
      </w:r>
    </w:p>
    <w:p w14:paraId="7841B7D2" w14:textId="77777777" w:rsidR="002B12A1" w:rsidRPr="00FE0DD8" w:rsidRDefault="002B12A1" w:rsidP="002B12A1">
      <w:pPr>
        <w:rPr>
          <w:rFonts w:asciiTheme="minorHAnsi" w:hAnsiTheme="minorHAnsi" w:cstheme="minorHAnsi"/>
          <w:bCs/>
        </w:rPr>
      </w:pPr>
    </w:p>
    <w:p w14:paraId="0C35F764" w14:textId="77777777" w:rsidR="002B12A1" w:rsidRPr="00FE0DD8" w:rsidRDefault="002B12A1" w:rsidP="002B12A1">
      <w:pPr>
        <w:rPr>
          <w:rFonts w:asciiTheme="minorHAnsi" w:hAnsiTheme="minorHAnsi" w:cstheme="minorHAnsi"/>
          <w:bCs/>
        </w:rPr>
      </w:pPr>
      <w:r w:rsidRPr="00FE0DD8">
        <w:rPr>
          <w:rFonts w:asciiTheme="minorHAnsi" w:hAnsiTheme="minorHAnsi" w:cstheme="minorHAnsi"/>
          <w:bCs/>
        </w:rPr>
        <w:lastRenderedPageBreak/>
        <w:t>The TA will be required to attend lectures, teach recitations, hold office hours, and perform other course-related tasks, including grading portions of exams and attending team meetings.</w:t>
      </w:r>
    </w:p>
    <w:p w14:paraId="0D6073CC" w14:textId="77777777" w:rsidR="002B12A1" w:rsidRPr="00FE0DD8" w:rsidRDefault="002B12A1" w:rsidP="002B12A1">
      <w:pPr>
        <w:rPr>
          <w:rFonts w:asciiTheme="minorHAnsi" w:hAnsiTheme="minorHAnsi" w:cstheme="minorHAnsi"/>
          <w:bCs/>
        </w:rPr>
      </w:pPr>
      <w:r w:rsidRPr="00FE0DD8">
        <w:rPr>
          <w:rFonts w:asciiTheme="minorHAnsi" w:hAnsiTheme="minorHAnsi" w:cstheme="minorHAnsi"/>
          <w:bCs/>
        </w:rPr>
        <w:t>To be considered for the position, you must:</w:t>
      </w:r>
    </w:p>
    <w:p w14:paraId="484722FD" w14:textId="77777777" w:rsidR="002B12A1" w:rsidRPr="00FE0DD8" w:rsidRDefault="002B12A1" w:rsidP="002B12A1">
      <w:pPr>
        <w:rPr>
          <w:rFonts w:asciiTheme="minorHAnsi" w:hAnsiTheme="minorHAnsi" w:cstheme="minorHAnsi"/>
          <w:bCs/>
        </w:rPr>
      </w:pPr>
      <w:r w:rsidRPr="00FE0DD8">
        <w:rPr>
          <w:rFonts w:asciiTheme="minorHAnsi" w:hAnsiTheme="minorHAnsi" w:cstheme="minorHAnsi"/>
          <w:bCs/>
        </w:rPr>
        <w:t>1) Have completed U6500 and obtained an "A” or an “A</w:t>
      </w:r>
      <w:proofErr w:type="gramStart"/>
      <w:r w:rsidRPr="00FE0DD8">
        <w:rPr>
          <w:rFonts w:asciiTheme="minorHAnsi" w:hAnsiTheme="minorHAnsi" w:cstheme="minorHAnsi"/>
          <w:bCs/>
        </w:rPr>
        <w:t>-“ grade</w:t>
      </w:r>
      <w:proofErr w:type="gramEnd"/>
      <w:r w:rsidRPr="00FE0DD8">
        <w:rPr>
          <w:rFonts w:asciiTheme="minorHAnsi" w:hAnsiTheme="minorHAnsi" w:cstheme="minorHAnsi"/>
          <w:bCs/>
        </w:rPr>
        <w:t xml:space="preserve"> or have passed the Quant 1 proficiency exam;</w:t>
      </w:r>
    </w:p>
    <w:p w14:paraId="6C16217E" w14:textId="77777777" w:rsidR="002B12A1" w:rsidRPr="00FE0DD8" w:rsidRDefault="002B12A1" w:rsidP="002B12A1">
      <w:pPr>
        <w:rPr>
          <w:rFonts w:asciiTheme="minorHAnsi" w:hAnsiTheme="minorHAnsi" w:cstheme="minorHAnsi"/>
          <w:bCs/>
        </w:rPr>
      </w:pPr>
      <w:r w:rsidRPr="00FE0DD8">
        <w:rPr>
          <w:rFonts w:asciiTheme="minorHAnsi" w:hAnsiTheme="minorHAnsi" w:cstheme="minorHAnsi"/>
          <w:bCs/>
        </w:rPr>
        <w:t xml:space="preserve">2) Be able to explain difficult concepts in a simple manner; </w:t>
      </w:r>
    </w:p>
    <w:p w14:paraId="280FD9F5" w14:textId="77777777" w:rsidR="002B12A1" w:rsidRPr="00FE0DD8" w:rsidRDefault="002B12A1" w:rsidP="002B12A1">
      <w:pPr>
        <w:rPr>
          <w:rFonts w:asciiTheme="minorHAnsi" w:hAnsiTheme="minorHAnsi" w:cstheme="minorHAnsi"/>
          <w:bCs/>
        </w:rPr>
      </w:pPr>
      <w:r w:rsidRPr="00FE0DD8">
        <w:rPr>
          <w:rFonts w:asciiTheme="minorHAnsi" w:hAnsiTheme="minorHAnsi" w:cstheme="minorHAnsi"/>
          <w:bCs/>
        </w:rPr>
        <w:t xml:space="preserve">3) Have patience and be reliable; and </w:t>
      </w:r>
    </w:p>
    <w:p w14:paraId="03295729" w14:textId="77777777" w:rsidR="002B12A1" w:rsidRPr="00FE0DD8" w:rsidRDefault="002B12A1" w:rsidP="002B12A1">
      <w:pPr>
        <w:rPr>
          <w:rFonts w:asciiTheme="minorHAnsi" w:hAnsiTheme="minorHAnsi" w:cstheme="minorHAnsi"/>
          <w:bCs/>
        </w:rPr>
      </w:pPr>
      <w:r w:rsidRPr="00FE0DD8">
        <w:rPr>
          <w:rFonts w:asciiTheme="minorHAnsi" w:hAnsiTheme="minorHAnsi" w:cstheme="minorHAnsi"/>
          <w:bCs/>
        </w:rPr>
        <w:t>4) Enjoy working with other students in a teaching capacity.</w:t>
      </w:r>
    </w:p>
    <w:p w14:paraId="64017A7D" w14:textId="77777777" w:rsidR="002B12A1" w:rsidRPr="00FE0DD8" w:rsidRDefault="002B12A1" w:rsidP="002B12A1">
      <w:pPr>
        <w:rPr>
          <w:rFonts w:asciiTheme="minorHAnsi" w:hAnsiTheme="minorHAnsi" w:cstheme="minorHAnsi"/>
          <w:bCs/>
        </w:rPr>
      </w:pPr>
      <w:r w:rsidRPr="00FE0DD8">
        <w:rPr>
          <w:rFonts w:asciiTheme="minorHAnsi" w:hAnsiTheme="minorHAnsi" w:cstheme="minorHAnsi"/>
          <w:bCs/>
        </w:rPr>
        <w:t xml:space="preserve">No action other than the official application is necessary to express interest in this position. Qualified candidates may be called for an interview.    </w:t>
      </w:r>
    </w:p>
    <w:p w14:paraId="5510CFF3" w14:textId="77777777" w:rsidR="004602FD" w:rsidRPr="00764963" w:rsidRDefault="004602FD" w:rsidP="00D16180">
      <w:pPr>
        <w:rPr>
          <w:rFonts w:asciiTheme="minorHAnsi" w:hAnsiTheme="minorHAnsi" w:cstheme="minorHAnsi"/>
          <w:b/>
        </w:rPr>
      </w:pPr>
    </w:p>
    <w:p w14:paraId="01067074" w14:textId="65A0F0F1" w:rsidR="004602FD" w:rsidRPr="00764963" w:rsidRDefault="004602FD" w:rsidP="00D16180">
      <w:pPr>
        <w:rPr>
          <w:rFonts w:asciiTheme="minorHAnsi" w:hAnsiTheme="minorHAnsi" w:cstheme="minorHAnsi"/>
          <w:b/>
        </w:rPr>
      </w:pPr>
      <w:r w:rsidRPr="00764963">
        <w:rPr>
          <w:rFonts w:asciiTheme="minorHAnsi" w:hAnsiTheme="minorHAnsi" w:cstheme="minorHAnsi"/>
          <w:b/>
        </w:rPr>
        <w:br/>
      </w:r>
      <w:bookmarkStart w:id="15" w:name="TAU6501"/>
      <w:r w:rsidRPr="00764963">
        <w:rPr>
          <w:rFonts w:asciiTheme="minorHAnsi" w:hAnsiTheme="minorHAnsi" w:cstheme="minorHAnsi"/>
          <w:b/>
        </w:rPr>
        <w:t>U6501 Quantitative Analysis II</w:t>
      </w:r>
    </w:p>
    <w:bookmarkEnd w:id="15"/>
    <w:p w14:paraId="6F14B714" w14:textId="77777777" w:rsidR="004602FD" w:rsidRPr="00764963" w:rsidRDefault="004602FD" w:rsidP="00D16180">
      <w:pPr>
        <w:rPr>
          <w:rFonts w:asciiTheme="minorHAnsi" w:hAnsiTheme="minorHAnsi" w:cstheme="minorHAnsi"/>
          <w:b/>
        </w:rPr>
      </w:pPr>
      <w:r w:rsidRPr="00764963">
        <w:rPr>
          <w:rFonts w:asciiTheme="minorHAnsi" w:hAnsiTheme="minorHAnsi" w:cstheme="minorHAnsi"/>
          <w:b/>
        </w:rPr>
        <w:t>Alan Yang</w:t>
      </w:r>
    </w:p>
    <w:p w14:paraId="38E245F3" w14:textId="77777777" w:rsidR="00614DE8" w:rsidRDefault="004602FD" w:rsidP="00426D29">
      <w:pPr>
        <w:rPr>
          <w:rFonts w:asciiTheme="minorHAnsi" w:hAnsiTheme="minorHAnsi" w:cstheme="minorHAnsi"/>
        </w:rPr>
      </w:pPr>
      <w:r w:rsidRPr="00764963">
        <w:rPr>
          <w:rFonts w:asciiTheme="minorHAnsi" w:hAnsiTheme="minorHAnsi" w:cstheme="minorHAnsi"/>
        </w:rPr>
        <w:br/>
        <w:t>To be considered for the position of TA for U650</w:t>
      </w:r>
      <w:r w:rsidR="00614DE8">
        <w:rPr>
          <w:rFonts w:asciiTheme="minorHAnsi" w:hAnsiTheme="minorHAnsi" w:cstheme="minorHAnsi"/>
        </w:rPr>
        <w:t>1</w:t>
      </w:r>
      <w:r w:rsidRPr="00764963">
        <w:rPr>
          <w:rFonts w:asciiTheme="minorHAnsi" w:hAnsiTheme="minorHAnsi" w:cstheme="minorHAnsi"/>
        </w:rPr>
        <w:t xml:space="preserve"> Quantitative Analysis </w:t>
      </w:r>
      <w:r w:rsidR="00614DE8">
        <w:rPr>
          <w:rFonts w:asciiTheme="minorHAnsi" w:hAnsiTheme="minorHAnsi" w:cstheme="minorHAnsi"/>
        </w:rPr>
        <w:t>I</w:t>
      </w:r>
      <w:r w:rsidRPr="00764963">
        <w:rPr>
          <w:rFonts w:asciiTheme="minorHAnsi" w:hAnsiTheme="minorHAnsi" w:cstheme="minorHAnsi"/>
        </w:rPr>
        <w:t>I you must:</w:t>
      </w:r>
      <w:r w:rsidRPr="00764963">
        <w:rPr>
          <w:rFonts w:asciiTheme="minorHAnsi" w:hAnsiTheme="minorHAnsi" w:cstheme="minorHAnsi"/>
        </w:rPr>
        <w:br/>
      </w:r>
      <w:r w:rsidRPr="00764963">
        <w:rPr>
          <w:rFonts w:asciiTheme="minorHAnsi" w:hAnsiTheme="minorHAnsi" w:cstheme="minorHAnsi"/>
        </w:rPr>
        <w:br/>
        <w:t>1)       Have completed U650</w:t>
      </w:r>
      <w:r w:rsidR="00614DE8">
        <w:rPr>
          <w:rFonts w:asciiTheme="minorHAnsi" w:hAnsiTheme="minorHAnsi" w:cstheme="minorHAnsi"/>
        </w:rPr>
        <w:t>1</w:t>
      </w:r>
      <w:r w:rsidRPr="00764963">
        <w:rPr>
          <w:rFonts w:asciiTheme="minorHAnsi" w:hAnsiTheme="minorHAnsi" w:cstheme="minorHAnsi"/>
        </w:rPr>
        <w:t xml:space="preserve"> and obtained an “A” grade.  </w:t>
      </w:r>
    </w:p>
    <w:p w14:paraId="21322D0D" w14:textId="7DA271D3" w:rsidR="004602FD" w:rsidRPr="00764963" w:rsidRDefault="004602FD" w:rsidP="00426D29">
      <w:pPr>
        <w:rPr>
          <w:rFonts w:asciiTheme="minorHAnsi" w:hAnsiTheme="minorHAnsi" w:cstheme="minorHAnsi"/>
        </w:rPr>
      </w:pPr>
      <w:r w:rsidRPr="00764963">
        <w:rPr>
          <w:rFonts w:asciiTheme="minorHAnsi" w:hAnsiTheme="minorHAnsi" w:cstheme="minorHAnsi"/>
        </w:rPr>
        <w:t>2)       Be proficient in STATA.  Be able to explain concepts and applications in a simple manner.</w:t>
      </w:r>
      <w:r w:rsidRPr="00764963">
        <w:rPr>
          <w:rFonts w:asciiTheme="minorHAnsi" w:hAnsiTheme="minorHAnsi" w:cstheme="minorHAnsi"/>
        </w:rPr>
        <w:br/>
        <w:t>3)       Have patience and be reliable.</w:t>
      </w:r>
      <w:r w:rsidRPr="00764963">
        <w:rPr>
          <w:rFonts w:asciiTheme="minorHAnsi" w:hAnsiTheme="minorHAnsi" w:cstheme="minorHAnsi"/>
        </w:rPr>
        <w:br/>
        <w:t>4)       Enjoy working with other students on the teaching team in a teaching capacity.</w:t>
      </w:r>
      <w:r w:rsidRPr="00764963">
        <w:rPr>
          <w:rFonts w:asciiTheme="minorHAnsi" w:hAnsiTheme="minorHAnsi" w:cstheme="minorHAnsi"/>
        </w:rPr>
        <w:br/>
      </w:r>
      <w:r w:rsidRPr="00764963">
        <w:rPr>
          <w:rFonts w:asciiTheme="minorHAnsi" w:hAnsiTheme="minorHAnsi" w:cstheme="minorHAnsi"/>
        </w:rPr>
        <w:br/>
        <w:t>The TA for U650</w:t>
      </w:r>
      <w:r w:rsidR="00614DE8">
        <w:rPr>
          <w:rFonts w:asciiTheme="minorHAnsi" w:hAnsiTheme="minorHAnsi" w:cstheme="minorHAnsi"/>
        </w:rPr>
        <w:t>1</w:t>
      </w:r>
      <w:r w:rsidRPr="00764963">
        <w:rPr>
          <w:rFonts w:asciiTheme="minorHAnsi" w:hAnsiTheme="minorHAnsi" w:cstheme="minorHAnsi"/>
        </w:rPr>
        <w:t xml:space="preserve"> will be required to attend each lecture, teach two recitations every week, hold office hours, and perform other course-related tasks, including grading exams.  No action is necessary to express interest in this position (besides the official application).  Qualified candidates might be called for an interview.</w:t>
      </w:r>
      <w:r w:rsidRPr="00764963">
        <w:rPr>
          <w:rFonts w:asciiTheme="minorHAnsi" w:hAnsiTheme="minorHAnsi" w:cstheme="minorHAnsi"/>
        </w:rPr>
        <w:br/>
      </w:r>
    </w:p>
    <w:p w14:paraId="1CF718C0" w14:textId="77777777" w:rsidR="004602FD" w:rsidRPr="00764963" w:rsidRDefault="004602FD" w:rsidP="00D16180">
      <w:pPr>
        <w:rPr>
          <w:rFonts w:asciiTheme="minorHAnsi" w:hAnsiTheme="minorHAnsi" w:cstheme="minorHAnsi"/>
          <w:b/>
        </w:rPr>
      </w:pPr>
    </w:p>
    <w:p w14:paraId="72582599" w14:textId="77777777" w:rsidR="00F648B8" w:rsidRPr="00764963" w:rsidRDefault="00F648B8" w:rsidP="00F648B8">
      <w:pPr>
        <w:rPr>
          <w:rFonts w:asciiTheme="minorHAnsi" w:hAnsiTheme="minorHAnsi" w:cstheme="minorHAnsi"/>
        </w:rPr>
      </w:pPr>
    </w:p>
    <w:p w14:paraId="3AA749A8" w14:textId="77777777" w:rsidR="00F648B8" w:rsidRPr="00764963" w:rsidRDefault="00F648B8" w:rsidP="00F648B8">
      <w:pPr>
        <w:rPr>
          <w:rFonts w:asciiTheme="minorHAnsi" w:hAnsiTheme="minorHAnsi" w:cstheme="minorHAnsi"/>
        </w:rPr>
      </w:pPr>
    </w:p>
    <w:p w14:paraId="3EC17B3D" w14:textId="45536FD8" w:rsidR="00F648B8" w:rsidRPr="00764963" w:rsidRDefault="00F648B8" w:rsidP="00F648B8">
      <w:pPr>
        <w:jc w:val="center"/>
        <w:rPr>
          <w:rFonts w:asciiTheme="minorHAnsi" w:hAnsiTheme="minorHAnsi" w:cstheme="minorHAnsi"/>
          <w:b/>
          <w:sz w:val="28"/>
          <w:szCs w:val="28"/>
        </w:rPr>
      </w:pPr>
      <w:r w:rsidRPr="00764963">
        <w:rPr>
          <w:rFonts w:asciiTheme="minorHAnsi" w:hAnsiTheme="minorHAnsi" w:cstheme="minorHAnsi"/>
          <w:b/>
          <w:sz w:val="28"/>
          <w:szCs w:val="28"/>
        </w:rPr>
        <w:t>Reader Positions</w:t>
      </w:r>
    </w:p>
    <w:p w14:paraId="471F3F75" w14:textId="77777777" w:rsidR="00D16180" w:rsidRPr="00764963" w:rsidRDefault="00D16180" w:rsidP="00D16180">
      <w:pPr>
        <w:jc w:val="center"/>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A176CF" w14:paraId="2FCA9953" w14:textId="77777777" w:rsidTr="00A176CF">
        <w:tc>
          <w:tcPr>
            <w:tcW w:w="9350" w:type="dxa"/>
          </w:tcPr>
          <w:p w14:paraId="2CA0892D" w14:textId="77777777" w:rsidR="00A176CF" w:rsidRPr="00764963" w:rsidRDefault="00A176CF" w:rsidP="00A176CF">
            <w:pPr>
              <w:rPr>
                <w:rFonts w:asciiTheme="minorHAnsi" w:hAnsiTheme="minorHAnsi" w:cstheme="minorHAnsi"/>
                <w:b/>
                <w:bCs/>
                <w:color w:val="000000"/>
              </w:rPr>
            </w:pPr>
            <w:bookmarkStart w:id="16" w:name="Reader"/>
            <w:r w:rsidRPr="00764963">
              <w:rPr>
                <w:rFonts w:asciiTheme="minorHAnsi" w:hAnsiTheme="minorHAnsi" w:cstheme="minorHAnsi"/>
                <w:b/>
                <w:bCs/>
                <w:color w:val="000000"/>
              </w:rPr>
              <w:t>Reader Position</w:t>
            </w:r>
          </w:p>
          <w:bookmarkEnd w:id="16"/>
          <w:p w14:paraId="25BB3C25" w14:textId="77777777" w:rsidR="00A176CF" w:rsidRPr="00764963" w:rsidRDefault="00A176CF" w:rsidP="00A176CF">
            <w:pPr>
              <w:rPr>
                <w:rFonts w:asciiTheme="minorHAnsi" w:hAnsiTheme="minorHAnsi" w:cstheme="minorHAnsi"/>
              </w:rPr>
            </w:pPr>
          </w:p>
          <w:p w14:paraId="1AFF2525" w14:textId="77777777" w:rsidR="00A176CF" w:rsidRPr="00764963" w:rsidRDefault="00A176CF" w:rsidP="00A176CF">
            <w:pPr>
              <w:rPr>
                <w:rFonts w:asciiTheme="minorHAnsi" w:hAnsiTheme="minorHAnsi" w:cstheme="minorHAnsi"/>
                <w:color w:val="000000"/>
              </w:rPr>
            </w:pPr>
            <w:r w:rsidRPr="00764963">
              <w:rPr>
                <w:rFonts w:asciiTheme="minorHAnsi" w:hAnsiTheme="minorHAnsi" w:cstheme="minorHAnsi"/>
                <w:color w:val="000000"/>
              </w:rPr>
              <w:t>To be considered for the position of Reader for this class, you must:</w:t>
            </w:r>
          </w:p>
          <w:p w14:paraId="4940BDC7" w14:textId="77777777" w:rsidR="00A176CF" w:rsidRPr="00764963" w:rsidRDefault="00A176CF" w:rsidP="00A176CF">
            <w:pPr>
              <w:rPr>
                <w:rFonts w:asciiTheme="minorHAnsi" w:hAnsiTheme="minorHAnsi" w:cstheme="minorHAnsi"/>
                <w:color w:val="000000"/>
              </w:rPr>
            </w:pPr>
          </w:p>
          <w:p w14:paraId="53BD641E" w14:textId="77777777" w:rsidR="00A176CF" w:rsidRPr="00764963" w:rsidRDefault="00A176CF" w:rsidP="00A176CF">
            <w:pPr>
              <w:rPr>
                <w:rFonts w:asciiTheme="minorHAnsi" w:hAnsiTheme="minorHAnsi" w:cstheme="minorHAnsi"/>
                <w:color w:val="000000"/>
              </w:rPr>
            </w:pPr>
            <w:r w:rsidRPr="00764963">
              <w:rPr>
                <w:rFonts w:asciiTheme="minorHAnsi" w:hAnsiTheme="minorHAnsi" w:cstheme="minorHAnsi"/>
                <w:color w:val="000000"/>
              </w:rPr>
              <w:t>1) be familiar and competent with the subject of the course;</w:t>
            </w:r>
          </w:p>
          <w:p w14:paraId="23B6B129" w14:textId="77777777" w:rsidR="00A176CF" w:rsidRPr="00764963" w:rsidRDefault="00A176CF" w:rsidP="00A176CF">
            <w:pPr>
              <w:rPr>
                <w:rFonts w:asciiTheme="minorHAnsi" w:hAnsiTheme="minorHAnsi" w:cstheme="minorHAnsi"/>
                <w:color w:val="000000"/>
              </w:rPr>
            </w:pPr>
            <w:r w:rsidRPr="00764963">
              <w:rPr>
                <w:rFonts w:asciiTheme="minorHAnsi" w:hAnsiTheme="minorHAnsi" w:cstheme="minorHAnsi"/>
                <w:color w:val="000000"/>
              </w:rPr>
              <w:t xml:space="preserve">2) be able to explain difficult concepts in a simple manner; </w:t>
            </w:r>
          </w:p>
          <w:p w14:paraId="32B738B4" w14:textId="77777777" w:rsidR="00A176CF" w:rsidRPr="00764963" w:rsidRDefault="00A176CF" w:rsidP="00A176CF">
            <w:pPr>
              <w:rPr>
                <w:rFonts w:asciiTheme="minorHAnsi" w:hAnsiTheme="minorHAnsi" w:cstheme="minorHAnsi"/>
                <w:color w:val="000000"/>
              </w:rPr>
            </w:pPr>
            <w:r w:rsidRPr="00764963">
              <w:rPr>
                <w:rFonts w:asciiTheme="minorHAnsi" w:hAnsiTheme="minorHAnsi" w:cstheme="minorHAnsi"/>
                <w:color w:val="000000"/>
              </w:rPr>
              <w:t xml:space="preserve">3) have patience and be reliable; and </w:t>
            </w:r>
          </w:p>
          <w:p w14:paraId="3A071DD1" w14:textId="77777777" w:rsidR="00A176CF" w:rsidRPr="00764963" w:rsidRDefault="00A176CF" w:rsidP="00A176CF">
            <w:pPr>
              <w:rPr>
                <w:rFonts w:asciiTheme="minorHAnsi" w:hAnsiTheme="minorHAnsi" w:cstheme="minorHAnsi"/>
                <w:color w:val="000000"/>
              </w:rPr>
            </w:pPr>
            <w:r w:rsidRPr="00764963">
              <w:rPr>
                <w:rFonts w:asciiTheme="minorHAnsi" w:hAnsiTheme="minorHAnsi" w:cstheme="minorHAnsi"/>
                <w:color w:val="000000"/>
              </w:rPr>
              <w:t>4) enjoy working with other students in a teaching capacity.</w:t>
            </w:r>
          </w:p>
          <w:p w14:paraId="3E0FBF41" w14:textId="77777777" w:rsidR="00A176CF" w:rsidRPr="00764963" w:rsidRDefault="00A176CF" w:rsidP="00A176CF">
            <w:pPr>
              <w:rPr>
                <w:rFonts w:asciiTheme="minorHAnsi" w:hAnsiTheme="minorHAnsi" w:cstheme="minorHAnsi"/>
                <w:color w:val="000000"/>
              </w:rPr>
            </w:pPr>
          </w:p>
          <w:p w14:paraId="7D2902C4" w14:textId="77777777" w:rsidR="00A176CF" w:rsidRPr="00764963" w:rsidRDefault="00A176CF" w:rsidP="00A176CF">
            <w:pPr>
              <w:rPr>
                <w:rFonts w:asciiTheme="minorHAnsi" w:hAnsiTheme="minorHAnsi" w:cstheme="minorHAnsi"/>
              </w:rPr>
            </w:pPr>
            <w:r w:rsidRPr="00764963">
              <w:rPr>
                <w:rFonts w:asciiTheme="minorHAnsi" w:hAnsiTheme="minorHAnsi" w:cstheme="minorHAnsi"/>
                <w:color w:val="000000"/>
              </w:rPr>
              <w:t>The Reader will be required to attend lectures, hold office hours and perform other course-related tasks, including grading portions of assignments and exams. No action is necessary to express interest in this position (beside the official application). Note that interviews are at the discretion of the instructor.</w:t>
            </w:r>
          </w:p>
          <w:p w14:paraId="686CC4E6" w14:textId="77777777" w:rsidR="00A176CF" w:rsidRDefault="00A176CF" w:rsidP="00D16180">
            <w:pPr>
              <w:rPr>
                <w:rFonts w:asciiTheme="minorHAnsi" w:hAnsiTheme="minorHAnsi" w:cstheme="minorHAnsi"/>
                <w:b/>
                <w:bCs/>
                <w:color w:val="000000"/>
              </w:rPr>
            </w:pPr>
          </w:p>
        </w:tc>
      </w:tr>
    </w:tbl>
    <w:p w14:paraId="04C6B693" w14:textId="77777777" w:rsidR="004602FD" w:rsidRPr="00764963" w:rsidRDefault="004602FD" w:rsidP="00D16180">
      <w:pPr>
        <w:rPr>
          <w:rFonts w:asciiTheme="minorHAnsi" w:hAnsiTheme="minorHAnsi" w:cstheme="minorHAnsi"/>
        </w:rPr>
      </w:pPr>
    </w:p>
    <w:p w14:paraId="6DBADF0F" w14:textId="77777777" w:rsidR="008A34B0" w:rsidRPr="00847162" w:rsidRDefault="008A34B0" w:rsidP="008A34B0">
      <w:pPr>
        <w:rPr>
          <w:rFonts w:asciiTheme="minorHAnsi" w:hAnsiTheme="minorHAnsi" w:cstheme="minorHAnsi"/>
          <w:b/>
          <w:bCs/>
        </w:rPr>
      </w:pPr>
      <w:bookmarkStart w:id="17" w:name="ReaderU6016"/>
      <w:r w:rsidRPr="00847162">
        <w:rPr>
          <w:rFonts w:asciiTheme="minorHAnsi" w:hAnsiTheme="minorHAnsi" w:cstheme="minorHAnsi"/>
          <w:b/>
          <w:bCs/>
        </w:rPr>
        <w:t>U6016 Cost Benefit Analysis</w:t>
      </w:r>
    </w:p>
    <w:bookmarkEnd w:id="17"/>
    <w:p w14:paraId="350C43B4" w14:textId="77777777" w:rsidR="008A34B0" w:rsidRPr="00847162" w:rsidRDefault="008A34B0" w:rsidP="008A34B0">
      <w:pPr>
        <w:rPr>
          <w:rFonts w:asciiTheme="minorHAnsi" w:hAnsiTheme="minorHAnsi" w:cstheme="minorHAnsi"/>
          <w:b/>
          <w:bCs/>
        </w:rPr>
      </w:pPr>
      <w:r w:rsidRPr="00847162">
        <w:rPr>
          <w:rFonts w:asciiTheme="minorHAnsi" w:hAnsiTheme="minorHAnsi" w:cstheme="minorHAnsi"/>
          <w:b/>
          <w:bCs/>
        </w:rPr>
        <w:t>Eva Weissman</w:t>
      </w:r>
    </w:p>
    <w:p w14:paraId="328E109B" w14:textId="77777777" w:rsidR="008A34B0" w:rsidRPr="0045754A" w:rsidRDefault="008A34B0" w:rsidP="008A34B0">
      <w:pPr>
        <w:rPr>
          <w:rFonts w:asciiTheme="minorHAnsi" w:hAnsiTheme="minorHAnsi" w:cstheme="minorHAnsi"/>
        </w:rPr>
      </w:pPr>
    </w:p>
    <w:p w14:paraId="0F1FD757" w14:textId="77777777" w:rsidR="008A34B0" w:rsidRPr="0045754A" w:rsidRDefault="008A34B0" w:rsidP="008A34B0">
      <w:pPr>
        <w:rPr>
          <w:rFonts w:asciiTheme="minorHAnsi" w:hAnsiTheme="minorHAnsi" w:cstheme="minorHAnsi"/>
        </w:rPr>
      </w:pPr>
      <w:r w:rsidRPr="0045754A">
        <w:rPr>
          <w:rFonts w:asciiTheme="minorHAnsi" w:hAnsiTheme="minorHAnsi" w:cstheme="minorHAnsi"/>
        </w:rPr>
        <w:t>1)</w:t>
      </w:r>
      <w:r w:rsidRPr="0045754A">
        <w:rPr>
          <w:rFonts w:asciiTheme="minorHAnsi" w:hAnsiTheme="minorHAnsi" w:cstheme="minorHAnsi"/>
        </w:rPr>
        <w:tab/>
        <w:t>have taken the class in a previous semester and obtained an "A" or “A</w:t>
      </w:r>
      <w:proofErr w:type="gramStart"/>
      <w:r w:rsidRPr="0045754A">
        <w:rPr>
          <w:rFonts w:asciiTheme="minorHAnsi" w:hAnsiTheme="minorHAnsi" w:cstheme="minorHAnsi"/>
        </w:rPr>
        <w:t>-“ grade</w:t>
      </w:r>
      <w:proofErr w:type="gramEnd"/>
      <w:r w:rsidRPr="0045754A">
        <w:rPr>
          <w:rFonts w:asciiTheme="minorHAnsi" w:hAnsiTheme="minorHAnsi" w:cstheme="minorHAnsi"/>
        </w:rPr>
        <w:t>;</w:t>
      </w:r>
    </w:p>
    <w:p w14:paraId="5394CD97" w14:textId="77777777" w:rsidR="008A34B0" w:rsidRPr="0045754A" w:rsidRDefault="008A34B0" w:rsidP="008A34B0">
      <w:pPr>
        <w:rPr>
          <w:rFonts w:asciiTheme="minorHAnsi" w:hAnsiTheme="minorHAnsi" w:cstheme="minorHAnsi"/>
        </w:rPr>
      </w:pPr>
      <w:r w:rsidRPr="0045754A">
        <w:rPr>
          <w:rFonts w:asciiTheme="minorHAnsi" w:hAnsiTheme="minorHAnsi" w:cstheme="minorHAnsi"/>
        </w:rPr>
        <w:t>2)</w:t>
      </w:r>
      <w:r w:rsidRPr="0045754A">
        <w:rPr>
          <w:rFonts w:asciiTheme="minorHAnsi" w:hAnsiTheme="minorHAnsi" w:cstheme="minorHAnsi"/>
        </w:rPr>
        <w:tab/>
        <w:t>have superior Excel skills</w:t>
      </w:r>
    </w:p>
    <w:p w14:paraId="0EA00169" w14:textId="77777777" w:rsidR="008A34B0" w:rsidRPr="0045754A" w:rsidRDefault="008A34B0" w:rsidP="008A34B0">
      <w:pPr>
        <w:rPr>
          <w:rFonts w:asciiTheme="minorHAnsi" w:hAnsiTheme="minorHAnsi" w:cstheme="minorHAnsi"/>
        </w:rPr>
      </w:pPr>
      <w:r w:rsidRPr="0045754A">
        <w:rPr>
          <w:rFonts w:asciiTheme="minorHAnsi" w:hAnsiTheme="minorHAnsi" w:cstheme="minorHAnsi"/>
        </w:rPr>
        <w:t>The main tasks for the Reader for this class will be the grading of one homework assignment, one mid-term and one final exam (the grading of eth final project will be done by eth instructor).  In addition, the Reader will work with the instructor to improve existing or develop new class materials and problems.  He/she will have no regular office hours but should be available on e-mail to help students with questions, requests and clarification of lectures and assignments if necessary and perform other related duties as assigned by the course instructor.</w:t>
      </w:r>
    </w:p>
    <w:p w14:paraId="2B62CDAC" w14:textId="77777777" w:rsidR="008A34B0" w:rsidRPr="0045754A" w:rsidRDefault="008A34B0" w:rsidP="008A34B0">
      <w:pPr>
        <w:rPr>
          <w:rFonts w:asciiTheme="minorHAnsi" w:hAnsiTheme="minorHAnsi" w:cstheme="minorHAnsi"/>
        </w:rPr>
      </w:pPr>
      <w:r w:rsidRPr="0045754A">
        <w:rPr>
          <w:rFonts w:asciiTheme="minorHAnsi" w:hAnsiTheme="minorHAnsi" w:cstheme="minorHAnsi"/>
        </w:rPr>
        <w:t>No action is necessary to express interest in this position (beside the official application). Note that interviews are at the discretion of the instructor.</w:t>
      </w:r>
    </w:p>
    <w:p w14:paraId="03BD2847" w14:textId="42CFD32B" w:rsidR="007D234B" w:rsidRDefault="007D234B" w:rsidP="00D16180">
      <w:pPr>
        <w:rPr>
          <w:rFonts w:asciiTheme="minorHAnsi" w:hAnsiTheme="minorHAnsi" w:cstheme="minorHAnsi"/>
        </w:rPr>
      </w:pPr>
    </w:p>
    <w:p w14:paraId="5834A3FA" w14:textId="77777777" w:rsidR="007D234B" w:rsidRPr="00764963" w:rsidRDefault="007D234B" w:rsidP="00D16180">
      <w:pPr>
        <w:rPr>
          <w:rFonts w:asciiTheme="minorHAnsi" w:hAnsiTheme="minorHAnsi" w:cstheme="minorHAnsi"/>
        </w:rPr>
      </w:pPr>
    </w:p>
    <w:p w14:paraId="4A9A4869" w14:textId="77777777" w:rsidR="008A34B0" w:rsidRPr="00C45F42" w:rsidRDefault="008A34B0" w:rsidP="008A34B0">
      <w:pPr>
        <w:rPr>
          <w:rFonts w:asciiTheme="minorHAnsi" w:hAnsiTheme="minorHAnsi" w:cstheme="minorHAnsi"/>
          <w:b/>
          <w:bCs/>
        </w:rPr>
      </w:pPr>
      <w:bookmarkStart w:id="18" w:name="ReaderU6301"/>
      <w:r w:rsidRPr="00C45F42">
        <w:rPr>
          <w:rFonts w:asciiTheme="minorHAnsi" w:hAnsiTheme="minorHAnsi" w:cstheme="minorHAnsi"/>
          <w:b/>
          <w:bCs/>
        </w:rPr>
        <w:t>U6301 Corporate Finance</w:t>
      </w:r>
    </w:p>
    <w:bookmarkEnd w:id="18"/>
    <w:p w14:paraId="1BD8B72B" w14:textId="77777777" w:rsidR="008A34B0" w:rsidRPr="00C45F42" w:rsidRDefault="008A34B0" w:rsidP="008A34B0">
      <w:pPr>
        <w:rPr>
          <w:rFonts w:asciiTheme="minorHAnsi" w:hAnsiTheme="minorHAnsi" w:cstheme="minorHAnsi"/>
          <w:b/>
          <w:bCs/>
        </w:rPr>
      </w:pPr>
      <w:r w:rsidRPr="00C45F42">
        <w:rPr>
          <w:rFonts w:asciiTheme="minorHAnsi" w:hAnsiTheme="minorHAnsi" w:cstheme="minorHAnsi"/>
          <w:b/>
          <w:bCs/>
        </w:rPr>
        <w:t>Deborah McLean</w:t>
      </w:r>
    </w:p>
    <w:p w14:paraId="63F7A9FC" w14:textId="77777777" w:rsidR="008A34B0" w:rsidRPr="0045754A" w:rsidRDefault="008A34B0" w:rsidP="008A34B0">
      <w:pPr>
        <w:rPr>
          <w:rFonts w:asciiTheme="minorHAnsi" w:hAnsiTheme="minorHAnsi" w:cstheme="minorHAnsi"/>
        </w:rPr>
      </w:pPr>
    </w:p>
    <w:p w14:paraId="2F411FAF" w14:textId="77777777" w:rsidR="008A34B0" w:rsidRPr="0045754A" w:rsidRDefault="008A34B0" w:rsidP="008A34B0">
      <w:pPr>
        <w:rPr>
          <w:rFonts w:asciiTheme="minorHAnsi" w:hAnsiTheme="minorHAnsi" w:cstheme="minorHAnsi"/>
        </w:rPr>
      </w:pPr>
      <w:r w:rsidRPr="0045754A">
        <w:rPr>
          <w:rFonts w:asciiTheme="minorHAnsi" w:hAnsiTheme="minorHAnsi" w:cstheme="minorHAnsi"/>
        </w:rPr>
        <w:t xml:space="preserve">The Reader for U6301 Corporate Finance must have a strong background in accounting and finance and be proficient in the use of Excel for financial analysis. Having taken the </w:t>
      </w:r>
      <w:r>
        <w:rPr>
          <w:rFonts w:asciiTheme="minorHAnsi" w:hAnsiTheme="minorHAnsi" w:cstheme="minorHAnsi"/>
        </w:rPr>
        <w:t xml:space="preserve">course </w:t>
      </w:r>
      <w:r w:rsidRPr="0045754A">
        <w:rPr>
          <w:rFonts w:asciiTheme="minorHAnsi" w:hAnsiTheme="minorHAnsi" w:cstheme="minorHAnsi"/>
        </w:rPr>
        <w:t>and received an “A” or “A -” grade is essential; in exceptional cases, advanced coursework elsewhere or in-depth practical experience may be an adequate substitute.  Readers are expected to:</w:t>
      </w:r>
    </w:p>
    <w:p w14:paraId="70694F11" w14:textId="77777777" w:rsidR="008A34B0" w:rsidRPr="0045754A" w:rsidRDefault="008A34B0" w:rsidP="008A34B0">
      <w:pPr>
        <w:rPr>
          <w:rFonts w:asciiTheme="minorHAnsi" w:hAnsiTheme="minorHAnsi" w:cstheme="minorHAnsi"/>
        </w:rPr>
      </w:pPr>
      <w:r w:rsidRPr="0045754A">
        <w:rPr>
          <w:rFonts w:asciiTheme="minorHAnsi" w:hAnsiTheme="minorHAnsi" w:cstheme="minorHAnsi"/>
        </w:rPr>
        <w:t xml:space="preserve">(a) hold two hours of office hours weekly, respond to students’ queries via email and/or </w:t>
      </w:r>
      <w:proofErr w:type="spellStart"/>
      <w:r w:rsidRPr="0045754A">
        <w:rPr>
          <w:rFonts w:asciiTheme="minorHAnsi" w:hAnsiTheme="minorHAnsi" w:cstheme="minorHAnsi"/>
        </w:rPr>
        <w:t>CourseWorks</w:t>
      </w:r>
      <w:proofErr w:type="spellEnd"/>
      <w:r w:rsidRPr="0045754A">
        <w:rPr>
          <w:rFonts w:asciiTheme="minorHAnsi" w:hAnsiTheme="minorHAnsi" w:cstheme="minorHAnsi"/>
        </w:rPr>
        <w:t xml:space="preserve"> discussion board and be available for one-on-one tutoring for students who are having difficulty mastering the course material </w:t>
      </w:r>
    </w:p>
    <w:p w14:paraId="130B3EDB" w14:textId="77777777" w:rsidR="008A34B0" w:rsidRPr="0045754A" w:rsidRDefault="008A34B0" w:rsidP="008A34B0">
      <w:pPr>
        <w:rPr>
          <w:rFonts w:asciiTheme="minorHAnsi" w:hAnsiTheme="minorHAnsi" w:cstheme="minorHAnsi"/>
        </w:rPr>
      </w:pPr>
      <w:r w:rsidRPr="0045754A">
        <w:rPr>
          <w:rFonts w:asciiTheme="minorHAnsi" w:hAnsiTheme="minorHAnsi" w:cstheme="minorHAnsi"/>
        </w:rPr>
        <w:t>(b) grade course problem sets and quizzes or the midterm exam, as applicable</w:t>
      </w:r>
    </w:p>
    <w:p w14:paraId="31771ED1" w14:textId="77777777" w:rsidR="008A34B0" w:rsidRPr="0045754A" w:rsidRDefault="008A34B0" w:rsidP="008A34B0">
      <w:pPr>
        <w:rPr>
          <w:rFonts w:asciiTheme="minorHAnsi" w:hAnsiTheme="minorHAnsi" w:cstheme="minorHAnsi"/>
        </w:rPr>
      </w:pPr>
      <w:r w:rsidRPr="0045754A">
        <w:rPr>
          <w:rFonts w:asciiTheme="minorHAnsi" w:hAnsiTheme="minorHAnsi" w:cstheme="minorHAnsi"/>
        </w:rPr>
        <w:t>(c) assist in grading the final exam</w:t>
      </w:r>
    </w:p>
    <w:p w14:paraId="41E607CD" w14:textId="77777777" w:rsidR="008A34B0" w:rsidRPr="0045754A" w:rsidRDefault="008A34B0" w:rsidP="008A34B0">
      <w:pPr>
        <w:rPr>
          <w:rFonts w:asciiTheme="minorHAnsi" w:hAnsiTheme="minorHAnsi" w:cstheme="minorHAnsi"/>
        </w:rPr>
      </w:pPr>
      <w:r w:rsidRPr="0045754A">
        <w:rPr>
          <w:rFonts w:asciiTheme="minorHAnsi" w:hAnsiTheme="minorHAnsi" w:cstheme="minorHAnsi"/>
        </w:rPr>
        <w:t xml:space="preserve">(d) help revise and update course materials by collecting financial data from sources such as Bloomberg, the Federal Reserve website and other financial data providers </w:t>
      </w:r>
    </w:p>
    <w:p w14:paraId="30C60F14" w14:textId="3DF8D1AE" w:rsidR="008A34B0" w:rsidRDefault="008A34B0" w:rsidP="008A34B0">
      <w:pPr>
        <w:rPr>
          <w:rFonts w:asciiTheme="minorHAnsi" w:hAnsiTheme="minorHAnsi" w:cstheme="minorHAnsi"/>
        </w:rPr>
      </w:pPr>
      <w:r w:rsidRPr="0045754A">
        <w:rPr>
          <w:rFonts w:asciiTheme="minorHAnsi" w:hAnsiTheme="minorHAnsi" w:cstheme="minorHAnsi"/>
        </w:rPr>
        <w:t xml:space="preserve">(e) contribute to the preparation of new course materials and give feedback on assignments as and when needed </w:t>
      </w:r>
    </w:p>
    <w:p w14:paraId="0D90DAA7" w14:textId="6E52EEE6" w:rsidR="001A7596" w:rsidRPr="0045754A" w:rsidRDefault="001A7596" w:rsidP="008A34B0">
      <w:pPr>
        <w:rPr>
          <w:rFonts w:asciiTheme="minorHAnsi" w:hAnsiTheme="minorHAnsi" w:cstheme="minorHAnsi"/>
        </w:rPr>
      </w:pPr>
      <w:r>
        <w:rPr>
          <w:rFonts w:asciiTheme="minorHAnsi" w:hAnsiTheme="minorHAnsi" w:cstheme="minorHAnsi"/>
        </w:rPr>
        <w:t xml:space="preserve">(f) </w:t>
      </w:r>
      <w:r w:rsidRPr="001A7596">
        <w:rPr>
          <w:rFonts w:asciiTheme="minorHAnsi" w:hAnsiTheme="minorHAnsi" w:cstheme="minorHAnsi"/>
        </w:rPr>
        <w:t>attend course lectures</w:t>
      </w:r>
    </w:p>
    <w:p w14:paraId="393D304F" w14:textId="77777777" w:rsidR="008A34B0" w:rsidRPr="0045754A" w:rsidRDefault="008A34B0" w:rsidP="008A34B0">
      <w:pPr>
        <w:rPr>
          <w:rFonts w:asciiTheme="minorHAnsi" w:hAnsiTheme="minorHAnsi" w:cstheme="minorHAnsi"/>
        </w:rPr>
      </w:pPr>
      <w:r w:rsidRPr="0045754A">
        <w:rPr>
          <w:rFonts w:asciiTheme="minorHAnsi" w:hAnsiTheme="minorHAnsi" w:cstheme="minorHAnsi"/>
        </w:rPr>
        <w:t>If you are interested in this position please apply officially.</w:t>
      </w:r>
    </w:p>
    <w:p w14:paraId="6DD26CD4" w14:textId="3DA6E1A1" w:rsidR="00837B73" w:rsidRDefault="00837B73" w:rsidP="00D16180">
      <w:pPr>
        <w:rPr>
          <w:rFonts w:asciiTheme="minorHAnsi" w:hAnsiTheme="minorHAnsi" w:cstheme="minorHAnsi"/>
        </w:rPr>
      </w:pPr>
    </w:p>
    <w:p w14:paraId="462AB587" w14:textId="77777777" w:rsidR="00342F53" w:rsidRDefault="00342F53" w:rsidP="00D16180">
      <w:pPr>
        <w:rPr>
          <w:rFonts w:asciiTheme="minorHAnsi" w:hAnsiTheme="minorHAnsi" w:cstheme="minorHAnsi"/>
        </w:rPr>
      </w:pPr>
    </w:p>
    <w:p w14:paraId="057375EB" w14:textId="2E7B9D9B" w:rsidR="00342F53" w:rsidRPr="00342F53" w:rsidRDefault="00342F53" w:rsidP="00D16180">
      <w:pPr>
        <w:rPr>
          <w:rFonts w:asciiTheme="minorHAnsi" w:hAnsiTheme="minorHAnsi" w:cstheme="minorHAnsi"/>
          <w:b/>
          <w:bCs/>
        </w:rPr>
      </w:pPr>
      <w:bookmarkStart w:id="19" w:name="ReaderU8690"/>
      <w:r w:rsidRPr="00342F53">
        <w:rPr>
          <w:rFonts w:asciiTheme="minorHAnsi" w:hAnsiTheme="minorHAnsi" w:cstheme="minorHAnsi"/>
          <w:b/>
          <w:bCs/>
        </w:rPr>
        <w:t>U8690 Managing Humanitarian Emergencies</w:t>
      </w:r>
    </w:p>
    <w:bookmarkEnd w:id="19"/>
    <w:p w14:paraId="5759FF53" w14:textId="7DB3D143" w:rsidR="00342F53" w:rsidRPr="00342F53" w:rsidRDefault="00342F53" w:rsidP="00D16180">
      <w:pPr>
        <w:rPr>
          <w:rFonts w:asciiTheme="minorHAnsi" w:hAnsiTheme="minorHAnsi" w:cstheme="minorHAnsi"/>
          <w:b/>
          <w:bCs/>
        </w:rPr>
      </w:pPr>
      <w:r w:rsidRPr="00342F53">
        <w:rPr>
          <w:rFonts w:asciiTheme="minorHAnsi" w:hAnsiTheme="minorHAnsi" w:cstheme="minorHAnsi"/>
          <w:b/>
          <w:bCs/>
        </w:rPr>
        <w:t>Sarah Fuhrman</w:t>
      </w:r>
    </w:p>
    <w:p w14:paraId="766FE4BB" w14:textId="77777777" w:rsidR="00342F53" w:rsidRPr="00764963" w:rsidRDefault="00342F53" w:rsidP="00D16180">
      <w:pPr>
        <w:rPr>
          <w:rFonts w:asciiTheme="minorHAnsi" w:hAnsiTheme="minorHAnsi" w:cstheme="minorHAnsi"/>
        </w:rPr>
      </w:pPr>
    </w:p>
    <w:p w14:paraId="574146DF" w14:textId="77777777" w:rsidR="00342F53" w:rsidRPr="00342F53" w:rsidRDefault="00342F53" w:rsidP="00342F53">
      <w:pPr>
        <w:rPr>
          <w:rFonts w:asciiTheme="minorHAnsi" w:hAnsiTheme="minorHAnsi" w:cstheme="minorHAnsi"/>
        </w:rPr>
      </w:pPr>
      <w:r w:rsidRPr="00342F53">
        <w:rPr>
          <w:rFonts w:asciiTheme="minorHAnsi" w:hAnsiTheme="minorHAnsi" w:cstheme="minorHAnsi"/>
        </w:rPr>
        <w:t xml:space="preserve">The Reader's main tasks will be assisting with the grading of one homework assignment and one mid-term (the instructor will grade the final exam). The Reader will also work with the instructor to improve existing or develop new class materials and case studies. The reader will not have regular office hours but should be available via email to help students with questions, </w:t>
      </w:r>
      <w:r w:rsidRPr="00342F53">
        <w:rPr>
          <w:rFonts w:asciiTheme="minorHAnsi" w:hAnsiTheme="minorHAnsi" w:cstheme="minorHAnsi"/>
        </w:rPr>
        <w:lastRenderedPageBreak/>
        <w:t xml:space="preserve">requests and clarification of lectures and assignments if necessary and perform other related duties as assigned by the instructor. </w:t>
      </w:r>
    </w:p>
    <w:p w14:paraId="7E48BD43" w14:textId="77777777" w:rsidR="00342F53" w:rsidRPr="00342F53" w:rsidRDefault="00342F53" w:rsidP="00342F53">
      <w:pPr>
        <w:rPr>
          <w:rFonts w:asciiTheme="minorHAnsi" w:hAnsiTheme="minorHAnsi" w:cstheme="minorHAnsi"/>
        </w:rPr>
      </w:pPr>
    </w:p>
    <w:p w14:paraId="4791B4E4" w14:textId="77777777" w:rsidR="00342F53" w:rsidRPr="00342F53" w:rsidRDefault="00342F53" w:rsidP="00342F53">
      <w:pPr>
        <w:rPr>
          <w:rFonts w:asciiTheme="minorHAnsi" w:hAnsiTheme="minorHAnsi" w:cstheme="minorHAnsi"/>
        </w:rPr>
      </w:pPr>
      <w:r w:rsidRPr="00342F53">
        <w:rPr>
          <w:rFonts w:asciiTheme="minorHAnsi" w:hAnsiTheme="minorHAnsi" w:cstheme="minorHAnsi"/>
        </w:rPr>
        <w:t xml:space="preserve">Applicants must have taken the course and received an “A” or “A -” grade. In exceptional cases, advanced coursework elsewhere or in-depth practical experience may be an adequate substitute. No action is necessary to express interest in this position other than submission </w:t>
      </w:r>
      <w:proofErr w:type="gramStart"/>
      <w:r w:rsidRPr="00342F53">
        <w:rPr>
          <w:rFonts w:asciiTheme="minorHAnsi" w:hAnsiTheme="minorHAnsi" w:cstheme="minorHAnsi"/>
        </w:rPr>
        <w:t>of  the</w:t>
      </w:r>
      <w:proofErr w:type="gramEnd"/>
      <w:r w:rsidRPr="00342F53">
        <w:rPr>
          <w:rFonts w:asciiTheme="minorHAnsi" w:hAnsiTheme="minorHAnsi" w:cstheme="minorHAnsi"/>
        </w:rPr>
        <w:t xml:space="preserve"> official application. Note that interviews are at the discretion of the instructor.</w:t>
      </w:r>
    </w:p>
    <w:p w14:paraId="16D23C44" w14:textId="6F82E64A" w:rsidR="00837B73" w:rsidRDefault="00837B73" w:rsidP="00D16180">
      <w:pPr>
        <w:rPr>
          <w:rFonts w:asciiTheme="minorHAnsi" w:hAnsiTheme="minorHAnsi" w:cstheme="minorHAnsi"/>
        </w:rPr>
      </w:pPr>
    </w:p>
    <w:p w14:paraId="0BC99474" w14:textId="77777777" w:rsidR="00342F53" w:rsidRPr="00764963" w:rsidRDefault="00342F53" w:rsidP="00D16180">
      <w:pPr>
        <w:rPr>
          <w:rFonts w:asciiTheme="minorHAnsi" w:hAnsiTheme="minorHAnsi" w:cstheme="minorHAnsi"/>
        </w:rPr>
      </w:pPr>
    </w:p>
    <w:p w14:paraId="25854D3B" w14:textId="50DF1309" w:rsidR="004602FD" w:rsidRPr="00764963" w:rsidRDefault="004602FD" w:rsidP="00D16180">
      <w:pPr>
        <w:rPr>
          <w:rFonts w:asciiTheme="minorHAnsi" w:hAnsiTheme="minorHAnsi" w:cstheme="minorHAnsi"/>
          <w:b/>
        </w:rPr>
      </w:pPr>
      <w:bookmarkStart w:id="20" w:name="ReaderU8203"/>
      <w:r w:rsidRPr="00764963">
        <w:rPr>
          <w:rFonts w:asciiTheme="minorHAnsi" w:hAnsiTheme="minorHAnsi" w:cstheme="minorHAnsi"/>
          <w:b/>
        </w:rPr>
        <w:t xml:space="preserve">U8203 </w:t>
      </w:r>
      <w:r w:rsidRPr="00764963">
        <w:rPr>
          <w:rFonts w:asciiTheme="minorHAnsi" w:hAnsiTheme="minorHAnsi" w:cstheme="minorHAnsi"/>
          <w:b/>
          <w:color w:val="000000"/>
        </w:rPr>
        <w:t>Project Management</w:t>
      </w:r>
    </w:p>
    <w:bookmarkEnd w:id="20"/>
    <w:p w14:paraId="05F094EC" w14:textId="77777777" w:rsidR="004602FD" w:rsidRPr="00764963" w:rsidRDefault="004602FD" w:rsidP="00D16180">
      <w:pPr>
        <w:rPr>
          <w:rFonts w:asciiTheme="minorHAnsi" w:hAnsiTheme="minorHAnsi" w:cstheme="minorHAnsi"/>
          <w:b/>
        </w:rPr>
      </w:pPr>
      <w:r w:rsidRPr="00764963">
        <w:rPr>
          <w:rFonts w:asciiTheme="minorHAnsi" w:hAnsiTheme="minorHAnsi" w:cstheme="minorHAnsi"/>
          <w:b/>
          <w:color w:val="000000"/>
        </w:rPr>
        <w:t>Thomas Quaranta</w:t>
      </w:r>
      <w:r w:rsidRPr="00764963">
        <w:rPr>
          <w:rFonts w:asciiTheme="minorHAnsi" w:hAnsiTheme="minorHAnsi" w:cstheme="minorHAnsi"/>
          <w:b/>
        </w:rPr>
        <w:t xml:space="preserve"> </w:t>
      </w:r>
    </w:p>
    <w:p w14:paraId="798DD5F5" w14:textId="77777777" w:rsidR="004602FD" w:rsidRPr="00764963" w:rsidRDefault="004602FD" w:rsidP="00D16180">
      <w:pPr>
        <w:rPr>
          <w:rFonts w:asciiTheme="minorHAnsi" w:hAnsiTheme="minorHAnsi" w:cstheme="minorHAnsi"/>
          <w:b/>
          <w:color w:val="000000"/>
        </w:rPr>
      </w:pPr>
    </w:p>
    <w:p w14:paraId="515608FF" w14:textId="77777777" w:rsidR="004602FD" w:rsidRPr="00037DBF" w:rsidRDefault="004602FD" w:rsidP="00D16180">
      <w:pPr>
        <w:rPr>
          <w:rStyle w:val="Emphasis"/>
          <w:rFonts w:asciiTheme="minorHAnsi" w:hAnsiTheme="minorHAnsi" w:cstheme="minorHAnsi"/>
          <w:bCs/>
          <w:i w:val="0"/>
          <w:iCs w:val="0"/>
        </w:rPr>
      </w:pPr>
      <w:r w:rsidRPr="00037DBF">
        <w:rPr>
          <w:rStyle w:val="Emphasis"/>
          <w:rFonts w:asciiTheme="minorHAnsi" w:hAnsiTheme="minorHAnsi" w:cstheme="minorHAnsi"/>
          <w:bCs/>
          <w:i w:val="0"/>
          <w:iCs w:val="0"/>
        </w:rPr>
        <w:t>To be considered for the position of Reader for U8203 Project Management, you must have completed U8203 with a grade of A- or better. The Reader will be expected to grade homework assignments; conduct a recitation in CPM Scheduling; be available to answer student questions on course material, particularly with respect to the Group Term Project; hold office hours; arrange classroom IT set-up.  If you are interested in this position, send email to  </w:t>
      </w:r>
      <w:hyperlink r:id="rId9" w:history="1">
        <w:r w:rsidRPr="00037DBF">
          <w:rPr>
            <w:rStyle w:val="Hyperlink"/>
            <w:rFonts w:asciiTheme="minorHAnsi" w:hAnsiTheme="minorHAnsi" w:cstheme="minorHAnsi"/>
            <w:bCs/>
            <w:i/>
            <w:iCs/>
          </w:rPr>
          <w:t>tpq5@columbia.edu</w:t>
        </w:r>
      </w:hyperlink>
      <w:r w:rsidRPr="00037DBF">
        <w:rPr>
          <w:rStyle w:val="Emphasis"/>
          <w:rFonts w:asciiTheme="minorHAnsi" w:hAnsiTheme="minorHAnsi" w:cstheme="minorHAnsi"/>
          <w:bCs/>
          <w:i w:val="0"/>
          <w:iCs w:val="0"/>
        </w:rPr>
        <w:t>.</w:t>
      </w:r>
    </w:p>
    <w:p w14:paraId="02F65CCE" w14:textId="213FD210" w:rsidR="004602FD" w:rsidRDefault="004602FD" w:rsidP="00D16180">
      <w:pPr>
        <w:rPr>
          <w:rFonts w:asciiTheme="minorHAnsi" w:hAnsiTheme="minorHAnsi" w:cstheme="minorHAnsi"/>
        </w:rPr>
      </w:pPr>
    </w:p>
    <w:p w14:paraId="286A7353" w14:textId="77777777" w:rsidR="00AA112C" w:rsidRPr="00764963" w:rsidRDefault="00AA112C" w:rsidP="00D16180">
      <w:pPr>
        <w:rPr>
          <w:rFonts w:asciiTheme="minorHAnsi" w:hAnsiTheme="minorHAnsi" w:cstheme="minorHAnsi"/>
        </w:rPr>
      </w:pPr>
    </w:p>
    <w:p w14:paraId="5248BE5F" w14:textId="77777777" w:rsidR="00AA112C" w:rsidRPr="00847162" w:rsidRDefault="00AA112C" w:rsidP="00AA112C">
      <w:pPr>
        <w:rPr>
          <w:rFonts w:asciiTheme="minorHAnsi" w:hAnsiTheme="minorHAnsi" w:cstheme="minorHAnsi"/>
          <w:b/>
          <w:bCs/>
        </w:rPr>
      </w:pPr>
      <w:bookmarkStart w:id="21" w:name="ReaderU6200"/>
      <w:r w:rsidRPr="00847162">
        <w:rPr>
          <w:rFonts w:asciiTheme="minorHAnsi" w:hAnsiTheme="minorHAnsi" w:cstheme="minorHAnsi"/>
          <w:b/>
          <w:bCs/>
        </w:rPr>
        <w:t>U6200 Accounting</w:t>
      </w:r>
    </w:p>
    <w:bookmarkEnd w:id="21"/>
    <w:p w14:paraId="4BBC353A" w14:textId="77777777" w:rsidR="00AA112C" w:rsidRPr="00847162" w:rsidRDefault="00AA112C" w:rsidP="00AA112C">
      <w:pPr>
        <w:rPr>
          <w:rFonts w:asciiTheme="minorHAnsi" w:hAnsiTheme="minorHAnsi" w:cstheme="minorHAnsi"/>
          <w:b/>
          <w:bCs/>
        </w:rPr>
      </w:pPr>
      <w:r w:rsidRPr="00847162">
        <w:rPr>
          <w:rFonts w:asciiTheme="minorHAnsi" w:hAnsiTheme="minorHAnsi" w:cstheme="minorHAnsi"/>
          <w:b/>
          <w:bCs/>
        </w:rPr>
        <w:t>Norman J. Bartczak</w:t>
      </w:r>
    </w:p>
    <w:p w14:paraId="0E52CF6F" w14:textId="77777777" w:rsidR="00AA112C" w:rsidRPr="0045754A" w:rsidRDefault="00AA112C" w:rsidP="00AA112C">
      <w:pPr>
        <w:rPr>
          <w:rFonts w:asciiTheme="minorHAnsi" w:hAnsiTheme="minorHAnsi" w:cstheme="minorHAnsi"/>
        </w:rPr>
      </w:pPr>
    </w:p>
    <w:p w14:paraId="19EC953E" w14:textId="77777777" w:rsidR="00AA112C" w:rsidRPr="0045754A" w:rsidRDefault="00AA112C" w:rsidP="00AA112C">
      <w:pPr>
        <w:rPr>
          <w:rFonts w:asciiTheme="minorHAnsi" w:hAnsiTheme="minorHAnsi" w:cstheme="minorHAnsi"/>
        </w:rPr>
      </w:pPr>
      <w:r w:rsidRPr="0045754A">
        <w:rPr>
          <w:rFonts w:asciiTheme="minorHAnsi" w:hAnsiTheme="minorHAnsi" w:cstheme="minorHAnsi"/>
        </w:rPr>
        <w:t>Reader: Responsibilities include attending classes, grading of assignments, writing explanatory material based on common problems noted in the assignments, holding weekly office hours, responding to student e‐mails.  Attending weekly meetings with me and the team. One of the Reader’s will provide tutoring sessions with students needing additional assistance (with a reduction in other responsibilities).</w:t>
      </w:r>
    </w:p>
    <w:p w14:paraId="24261CAE" w14:textId="77777777" w:rsidR="00AA112C" w:rsidRPr="0045754A" w:rsidRDefault="00AA112C" w:rsidP="00AA112C">
      <w:pPr>
        <w:rPr>
          <w:rFonts w:asciiTheme="minorHAnsi" w:hAnsiTheme="minorHAnsi" w:cstheme="minorHAnsi"/>
        </w:rPr>
      </w:pPr>
    </w:p>
    <w:p w14:paraId="6526F8AE" w14:textId="77777777" w:rsidR="00AA112C" w:rsidRPr="0045754A" w:rsidRDefault="00AA112C" w:rsidP="00AA112C">
      <w:pPr>
        <w:rPr>
          <w:rFonts w:asciiTheme="minorHAnsi" w:hAnsiTheme="minorHAnsi" w:cstheme="minorHAnsi"/>
        </w:rPr>
      </w:pPr>
      <w:r w:rsidRPr="0045754A">
        <w:rPr>
          <w:rFonts w:asciiTheme="minorHAnsi" w:hAnsiTheme="minorHAnsi" w:cstheme="minorHAnsi"/>
        </w:rPr>
        <w:t>Qualifications include strong performance in U6200, ability to explain difficult accounting concepts and respond to student questions. Prior teaching experience a plus but not required. Qualified candidates will be asked to meet with me prior to the selection.</w:t>
      </w:r>
    </w:p>
    <w:p w14:paraId="4D93CD78" w14:textId="77777777" w:rsidR="004602FD" w:rsidRPr="00764963" w:rsidRDefault="004602FD" w:rsidP="00D16180">
      <w:pPr>
        <w:rPr>
          <w:rFonts w:asciiTheme="minorHAnsi" w:hAnsiTheme="minorHAnsi" w:cstheme="minorHAnsi"/>
        </w:rPr>
      </w:pPr>
    </w:p>
    <w:p w14:paraId="19498E33" w14:textId="77777777" w:rsidR="004602FD" w:rsidRPr="00764963" w:rsidRDefault="004602FD" w:rsidP="00D16180">
      <w:pPr>
        <w:rPr>
          <w:rFonts w:asciiTheme="minorHAnsi" w:hAnsiTheme="minorHAnsi" w:cstheme="minorHAnsi"/>
        </w:rPr>
      </w:pPr>
    </w:p>
    <w:p w14:paraId="35E10768" w14:textId="497E9D5B" w:rsidR="004602FD" w:rsidRPr="00764963" w:rsidRDefault="004602FD" w:rsidP="00D16180">
      <w:pPr>
        <w:rPr>
          <w:rFonts w:asciiTheme="minorHAnsi" w:hAnsiTheme="minorHAnsi" w:cstheme="minorHAnsi"/>
          <w:b/>
        </w:rPr>
      </w:pPr>
      <w:r w:rsidRPr="00764963">
        <w:rPr>
          <w:rFonts w:asciiTheme="minorHAnsi" w:hAnsiTheme="minorHAnsi" w:cstheme="minorHAnsi"/>
          <w:b/>
        </w:rPr>
        <w:t xml:space="preserve">U6301 </w:t>
      </w:r>
      <w:r w:rsidRPr="00764963">
        <w:rPr>
          <w:rFonts w:asciiTheme="minorHAnsi" w:hAnsiTheme="minorHAnsi" w:cstheme="minorHAnsi"/>
          <w:b/>
          <w:color w:val="000000"/>
        </w:rPr>
        <w:t>Macroeconomics</w:t>
      </w:r>
    </w:p>
    <w:p w14:paraId="14E5E232" w14:textId="77777777" w:rsidR="004602FD" w:rsidRPr="00764963" w:rsidRDefault="004602FD" w:rsidP="00D16180">
      <w:pPr>
        <w:rPr>
          <w:rFonts w:asciiTheme="minorHAnsi" w:hAnsiTheme="minorHAnsi" w:cstheme="minorHAnsi"/>
          <w:b/>
        </w:rPr>
      </w:pPr>
      <w:r w:rsidRPr="00764963">
        <w:rPr>
          <w:rFonts w:asciiTheme="minorHAnsi" w:hAnsiTheme="minorHAnsi" w:cstheme="minorHAnsi"/>
          <w:b/>
          <w:color w:val="000000"/>
        </w:rPr>
        <w:t>Thomas Groll</w:t>
      </w:r>
      <w:r w:rsidRPr="00764963">
        <w:rPr>
          <w:rFonts w:asciiTheme="minorHAnsi" w:hAnsiTheme="minorHAnsi" w:cstheme="minorHAnsi"/>
          <w:b/>
        </w:rPr>
        <w:t xml:space="preserve"> </w:t>
      </w:r>
    </w:p>
    <w:p w14:paraId="52236198" w14:textId="77777777" w:rsidR="004602FD" w:rsidRPr="00764963" w:rsidRDefault="004602FD" w:rsidP="00D16180">
      <w:pPr>
        <w:rPr>
          <w:rFonts w:asciiTheme="minorHAnsi" w:hAnsiTheme="minorHAnsi" w:cstheme="minorHAnsi"/>
        </w:rPr>
      </w:pPr>
    </w:p>
    <w:p w14:paraId="3263DE5C" w14:textId="77777777" w:rsidR="004602FD" w:rsidRPr="00764963" w:rsidRDefault="004602FD" w:rsidP="00D16180">
      <w:pPr>
        <w:pStyle w:val="NormalWeb"/>
        <w:rPr>
          <w:rFonts w:asciiTheme="minorHAnsi" w:hAnsiTheme="minorHAnsi" w:cstheme="minorHAnsi"/>
        </w:rPr>
      </w:pPr>
      <w:r w:rsidRPr="00764963">
        <w:rPr>
          <w:rFonts w:asciiTheme="minorHAnsi" w:hAnsiTheme="minorHAnsi" w:cstheme="minorHAnsi"/>
          <w:sz w:val="22"/>
          <w:szCs w:val="22"/>
        </w:rPr>
        <w:t xml:space="preserve">To be considered for one of the eight Reader positions, you must: </w:t>
      </w:r>
    </w:p>
    <w:p w14:paraId="3C56369B" w14:textId="77777777" w:rsidR="004602FD" w:rsidRPr="00764963" w:rsidRDefault="004602FD" w:rsidP="0002690B">
      <w:pPr>
        <w:pStyle w:val="NormalWeb"/>
        <w:numPr>
          <w:ilvl w:val="0"/>
          <w:numId w:val="21"/>
        </w:numPr>
        <w:rPr>
          <w:rFonts w:asciiTheme="minorHAnsi" w:hAnsiTheme="minorHAnsi" w:cstheme="minorHAnsi"/>
        </w:rPr>
      </w:pPr>
      <w:r w:rsidRPr="00764963">
        <w:rPr>
          <w:rFonts w:asciiTheme="minorHAnsi" w:hAnsiTheme="minorHAnsi" w:cstheme="minorHAnsi"/>
          <w:sz w:val="22"/>
          <w:szCs w:val="22"/>
        </w:rPr>
        <w:t xml:space="preserve">1)  have completed the course and obtained an “A-” or </w:t>
      </w:r>
      <w:proofErr w:type="gramStart"/>
      <w:r w:rsidRPr="00764963">
        <w:rPr>
          <w:rFonts w:asciiTheme="minorHAnsi" w:hAnsiTheme="minorHAnsi" w:cstheme="minorHAnsi"/>
          <w:sz w:val="22"/>
          <w:szCs w:val="22"/>
        </w:rPr>
        <w:t>better;*</w:t>
      </w:r>
      <w:proofErr w:type="gramEnd"/>
      <w:r w:rsidRPr="00764963">
        <w:rPr>
          <w:rFonts w:asciiTheme="minorHAnsi" w:hAnsiTheme="minorHAnsi" w:cstheme="minorHAnsi"/>
          <w:sz w:val="22"/>
          <w:szCs w:val="22"/>
        </w:rPr>
        <w:t xml:space="preserve"> </w:t>
      </w:r>
    </w:p>
    <w:p w14:paraId="5279A137" w14:textId="77777777" w:rsidR="004602FD" w:rsidRPr="00764963" w:rsidRDefault="004602FD" w:rsidP="0002690B">
      <w:pPr>
        <w:pStyle w:val="NormalWeb"/>
        <w:numPr>
          <w:ilvl w:val="0"/>
          <w:numId w:val="21"/>
        </w:numPr>
        <w:rPr>
          <w:rFonts w:asciiTheme="minorHAnsi" w:hAnsiTheme="minorHAnsi" w:cstheme="minorHAnsi"/>
        </w:rPr>
      </w:pPr>
      <w:r w:rsidRPr="00764963">
        <w:rPr>
          <w:rFonts w:asciiTheme="minorHAnsi" w:hAnsiTheme="minorHAnsi" w:cstheme="minorHAnsi"/>
          <w:sz w:val="22"/>
          <w:szCs w:val="22"/>
        </w:rPr>
        <w:t xml:space="preserve">2)  be able to patiently and repeatedly explain complex concepts; </w:t>
      </w:r>
    </w:p>
    <w:p w14:paraId="1F2A8AB5" w14:textId="77777777" w:rsidR="004602FD" w:rsidRPr="00764963" w:rsidRDefault="004602FD" w:rsidP="0002690B">
      <w:pPr>
        <w:pStyle w:val="NormalWeb"/>
        <w:numPr>
          <w:ilvl w:val="0"/>
          <w:numId w:val="21"/>
        </w:numPr>
        <w:rPr>
          <w:rFonts w:asciiTheme="minorHAnsi" w:hAnsiTheme="minorHAnsi" w:cstheme="minorHAnsi"/>
        </w:rPr>
      </w:pPr>
      <w:r w:rsidRPr="00764963">
        <w:rPr>
          <w:rFonts w:asciiTheme="minorHAnsi" w:hAnsiTheme="minorHAnsi" w:cstheme="minorHAnsi"/>
          <w:sz w:val="22"/>
          <w:szCs w:val="22"/>
        </w:rPr>
        <w:t xml:space="preserve">3)  be reliable, professional, and flexible; </w:t>
      </w:r>
    </w:p>
    <w:p w14:paraId="3E17FF6C" w14:textId="77777777" w:rsidR="004602FD" w:rsidRPr="00764963" w:rsidRDefault="004602FD" w:rsidP="0002690B">
      <w:pPr>
        <w:pStyle w:val="NormalWeb"/>
        <w:numPr>
          <w:ilvl w:val="0"/>
          <w:numId w:val="21"/>
        </w:numPr>
        <w:rPr>
          <w:rFonts w:asciiTheme="minorHAnsi" w:hAnsiTheme="minorHAnsi" w:cstheme="minorHAnsi"/>
        </w:rPr>
      </w:pPr>
      <w:r w:rsidRPr="00764963">
        <w:rPr>
          <w:rFonts w:asciiTheme="minorHAnsi" w:hAnsiTheme="minorHAnsi" w:cstheme="minorHAnsi"/>
          <w:sz w:val="22"/>
          <w:szCs w:val="22"/>
        </w:rPr>
        <w:t xml:space="preserve">4)  enjoy working with other students in a teaching capacity and enjoy learning more about </w:t>
      </w:r>
    </w:p>
    <w:p w14:paraId="39AE9885" w14:textId="77777777" w:rsidR="004602FD" w:rsidRPr="00764963" w:rsidRDefault="004602FD" w:rsidP="00D16180">
      <w:pPr>
        <w:pStyle w:val="NormalWeb"/>
        <w:ind w:left="720"/>
        <w:rPr>
          <w:rFonts w:asciiTheme="minorHAnsi" w:hAnsiTheme="minorHAnsi" w:cstheme="minorHAnsi"/>
        </w:rPr>
      </w:pPr>
      <w:r w:rsidRPr="00764963">
        <w:rPr>
          <w:rFonts w:asciiTheme="minorHAnsi" w:hAnsiTheme="minorHAnsi" w:cstheme="minorHAnsi"/>
          <w:sz w:val="22"/>
          <w:szCs w:val="22"/>
        </w:rPr>
        <w:t xml:space="preserve">macroeconomics. </w:t>
      </w:r>
    </w:p>
    <w:p w14:paraId="7A1DE853" w14:textId="77777777" w:rsidR="004602FD" w:rsidRPr="00764963" w:rsidRDefault="004602FD" w:rsidP="00D16180">
      <w:pPr>
        <w:pStyle w:val="NormalWeb"/>
        <w:rPr>
          <w:rFonts w:asciiTheme="minorHAnsi" w:hAnsiTheme="minorHAnsi" w:cstheme="minorHAnsi"/>
        </w:rPr>
      </w:pPr>
      <w:r w:rsidRPr="00764963">
        <w:rPr>
          <w:rFonts w:asciiTheme="minorHAnsi" w:hAnsiTheme="minorHAnsi" w:cstheme="minorHAnsi"/>
          <w:sz w:val="22"/>
          <w:szCs w:val="22"/>
        </w:rPr>
        <w:lastRenderedPageBreak/>
        <w:t xml:space="preserve">A Reader for this class will be required to attend each lecture, take appropriate notes, offer tutoring sessions, hold weekly office hours, grade one homework assignment and portions of one exam, and perform other course-related tasks. </w:t>
      </w:r>
    </w:p>
    <w:p w14:paraId="6866B954" w14:textId="77777777" w:rsidR="004602FD" w:rsidRPr="00764963" w:rsidRDefault="004602FD" w:rsidP="00D16180">
      <w:pPr>
        <w:pStyle w:val="NormalWeb"/>
        <w:rPr>
          <w:rFonts w:asciiTheme="minorHAnsi" w:hAnsiTheme="minorHAnsi" w:cstheme="minorHAnsi"/>
        </w:rPr>
      </w:pPr>
      <w:r w:rsidRPr="00764963">
        <w:rPr>
          <w:rFonts w:asciiTheme="minorHAnsi" w:hAnsiTheme="minorHAnsi" w:cstheme="minorHAnsi"/>
          <w:sz w:val="22"/>
          <w:szCs w:val="22"/>
        </w:rPr>
        <w:t xml:space="preserve">No further action (besides the official application) is necessary to express interest. Not all strongly considered applicants may be invited for an interview before the final exam. Final decisions will be made after the final exam and assignment of course grades. </w:t>
      </w:r>
    </w:p>
    <w:p w14:paraId="47E0AB0D" w14:textId="77777777" w:rsidR="004602FD" w:rsidRPr="00764963" w:rsidRDefault="004602FD" w:rsidP="00D16180">
      <w:pPr>
        <w:pStyle w:val="NormalWeb"/>
        <w:rPr>
          <w:rFonts w:asciiTheme="minorHAnsi" w:hAnsiTheme="minorHAnsi" w:cstheme="minorHAnsi"/>
        </w:rPr>
      </w:pPr>
      <w:r w:rsidRPr="00764963">
        <w:rPr>
          <w:rFonts w:asciiTheme="minorHAnsi" w:hAnsiTheme="minorHAnsi" w:cstheme="minorHAnsi"/>
          <w:sz w:val="22"/>
          <w:szCs w:val="22"/>
        </w:rPr>
        <w:t xml:space="preserve">*As grades will be assigned after your application, submit your application based on your interest. </w:t>
      </w:r>
    </w:p>
    <w:p w14:paraId="110EDBE8" w14:textId="77777777" w:rsidR="004602FD" w:rsidRPr="00764963" w:rsidRDefault="004602FD" w:rsidP="00D16180">
      <w:pPr>
        <w:rPr>
          <w:rFonts w:asciiTheme="minorHAnsi" w:hAnsiTheme="minorHAnsi" w:cstheme="minorHAnsi"/>
          <w:b/>
        </w:rPr>
      </w:pPr>
    </w:p>
    <w:p w14:paraId="6BC640CA" w14:textId="77777777" w:rsidR="001C3021" w:rsidRPr="00C45F42" w:rsidRDefault="001C3021" w:rsidP="001C3021">
      <w:pPr>
        <w:rPr>
          <w:rFonts w:asciiTheme="minorHAnsi" w:hAnsiTheme="minorHAnsi" w:cstheme="minorHAnsi"/>
          <w:b/>
          <w:bCs/>
        </w:rPr>
      </w:pPr>
      <w:bookmarkStart w:id="22" w:name="ReaderU6310"/>
      <w:r w:rsidRPr="00C45F42">
        <w:rPr>
          <w:rFonts w:asciiTheme="minorHAnsi" w:hAnsiTheme="minorHAnsi" w:cstheme="minorHAnsi"/>
          <w:b/>
          <w:bCs/>
        </w:rPr>
        <w:t>U6310 Non-Profit Financial Management</w:t>
      </w:r>
    </w:p>
    <w:bookmarkEnd w:id="22"/>
    <w:p w14:paraId="2FB069DD" w14:textId="77777777" w:rsidR="001C3021" w:rsidRDefault="001C3021" w:rsidP="001C3021">
      <w:pPr>
        <w:rPr>
          <w:rFonts w:asciiTheme="minorHAnsi" w:hAnsiTheme="minorHAnsi" w:cstheme="minorHAnsi"/>
          <w:b/>
          <w:bCs/>
        </w:rPr>
      </w:pPr>
      <w:r w:rsidRPr="00C45F42">
        <w:rPr>
          <w:rFonts w:asciiTheme="minorHAnsi" w:hAnsiTheme="minorHAnsi" w:cstheme="minorHAnsi"/>
          <w:b/>
          <w:bCs/>
        </w:rPr>
        <w:t>Sarah Holloway</w:t>
      </w:r>
    </w:p>
    <w:p w14:paraId="1DDA0D18" w14:textId="77777777" w:rsidR="001C3021" w:rsidRDefault="001C3021" w:rsidP="001C3021">
      <w:pPr>
        <w:rPr>
          <w:rFonts w:asciiTheme="minorHAnsi" w:hAnsiTheme="minorHAnsi" w:cstheme="minorHAnsi"/>
        </w:rPr>
      </w:pPr>
    </w:p>
    <w:p w14:paraId="4FED8782" w14:textId="77777777" w:rsidR="00AB0B42" w:rsidRPr="00AB0B42" w:rsidRDefault="00AB0B42" w:rsidP="00AB0B42">
      <w:pPr>
        <w:rPr>
          <w:rFonts w:asciiTheme="minorHAnsi" w:hAnsiTheme="minorHAnsi" w:cstheme="minorHAnsi"/>
        </w:rPr>
      </w:pPr>
      <w:r w:rsidRPr="00AB0B42">
        <w:rPr>
          <w:rFonts w:asciiTheme="minorHAnsi" w:hAnsiTheme="minorHAnsi" w:cstheme="minorHAnsi"/>
        </w:rPr>
        <w:t>The Reader must:</w:t>
      </w:r>
    </w:p>
    <w:p w14:paraId="6674696E" w14:textId="77777777" w:rsidR="00AB0B42" w:rsidRPr="00AB0B42" w:rsidRDefault="00AB0B42" w:rsidP="00AB0B42">
      <w:pPr>
        <w:rPr>
          <w:rFonts w:asciiTheme="minorHAnsi" w:hAnsiTheme="minorHAnsi" w:cstheme="minorHAnsi"/>
        </w:rPr>
      </w:pPr>
      <w:r w:rsidRPr="00AB0B42">
        <w:rPr>
          <w:rFonts w:asciiTheme="minorHAnsi" w:hAnsiTheme="minorHAnsi" w:cstheme="minorHAnsi"/>
        </w:rPr>
        <w:t>1) have completed U6310 and received an A or A- grade;</w:t>
      </w:r>
    </w:p>
    <w:p w14:paraId="1AFD8DAF" w14:textId="77777777" w:rsidR="00AB0B42" w:rsidRPr="00AB0B42" w:rsidRDefault="00AB0B42" w:rsidP="00AB0B42">
      <w:pPr>
        <w:rPr>
          <w:rFonts w:asciiTheme="minorHAnsi" w:hAnsiTheme="minorHAnsi" w:cstheme="minorHAnsi"/>
        </w:rPr>
      </w:pPr>
      <w:r w:rsidRPr="00AB0B42">
        <w:rPr>
          <w:rFonts w:asciiTheme="minorHAnsi" w:hAnsiTheme="minorHAnsi" w:cstheme="minorHAnsi"/>
        </w:rPr>
        <w:t>2) be expert Excel and be able to share your knowledge of Excel with students at all levels;</w:t>
      </w:r>
    </w:p>
    <w:p w14:paraId="0C313B8F" w14:textId="77777777" w:rsidR="00AB0B42" w:rsidRPr="00AB0B42" w:rsidRDefault="00AB0B42" w:rsidP="00AB0B42">
      <w:pPr>
        <w:rPr>
          <w:rFonts w:asciiTheme="minorHAnsi" w:hAnsiTheme="minorHAnsi" w:cstheme="minorHAnsi"/>
        </w:rPr>
      </w:pPr>
      <w:r w:rsidRPr="00AB0B42">
        <w:rPr>
          <w:rFonts w:asciiTheme="minorHAnsi" w:hAnsiTheme="minorHAnsi" w:cstheme="minorHAnsi"/>
        </w:rPr>
        <w:t>3) be patient, reliable, professional and well organized;</w:t>
      </w:r>
    </w:p>
    <w:p w14:paraId="57C68D47" w14:textId="77777777" w:rsidR="00AB0B42" w:rsidRPr="00AB0B42" w:rsidRDefault="00AB0B42" w:rsidP="00AB0B42">
      <w:pPr>
        <w:rPr>
          <w:rFonts w:asciiTheme="minorHAnsi" w:hAnsiTheme="minorHAnsi" w:cstheme="minorHAnsi"/>
        </w:rPr>
      </w:pPr>
      <w:r w:rsidRPr="00AB0B42">
        <w:rPr>
          <w:rFonts w:asciiTheme="minorHAnsi" w:hAnsiTheme="minorHAnsi" w:cstheme="minorHAnsi"/>
        </w:rPr>
        <w:t>4) enjoy working with other students in a teaching capacity.</w:t>
      </w:r>
    </w:p>
    <w:p w14:paraId="30FFA22B" w14:textId="24220C0D" w:rsidR="004602FD" w:rsidRDefault="00AB0B42" w:rsidP="00AB0B42">
      <w:pPr>
        <w:rPr>
          <w:rFonts w:asciiTheme="minorHAnsi" w:hAnsiTheme="minorHAnsi" w:cstheme="minorHAnsi"/>
        </w:rPr>
      </w:pPr>
      <w:r w:rsidRPr="00AB0B42">
        <w:rPr>
          <w:rFonts w:asciiTheme="minorHAnsi" w:hAnsiTheme="minorHAnsi" w:cstheme="minorHAnsi"/>
        </w:rPr>
        <w:t>The Reader for U6310 will be required to lead twice weekly, 1 hour 'recitations/labs' six (6) times during the term, hold office hours and perform other course-related tasks. No action is necessary to express interest in this position (beside the official application). Qualified candidates might be called for an interview.</w:t>
      </w:r>
    </w:p>
    <w:p w14:paraId="49350D4A" w14:textId="4A157C9B" w:rsidR="00AB0B42" w:rsidRDefault="00AB0B42" w:rsidP="00AB0B42">
      <w:pPr>
        <w:rPr>
          <w:rFonts w:asciiTheme="minorHAnsi" w:hAnsiTheme="minorHAnsi" w:cstheme="minorHAnsi"/>
        </w:rPr>
      </w:pPr>
    </w:p>
    <w:p w14:paraId="355A21F2" w14:textId="77777777" w:rsidR="00AB0B42" w:rsidRPr="00764963" w:rsidRDefault="00AB0B42" w:rsidP="00AB0B42">
      <w:pPr>
        <w:rPr>
          <w:rFonts w:asciiTheme="minorHAnsi" w:hAnsiTheme="minorHAnsi" w:cstheme="minorHAnsi"/>
          <w:b/>
        </w:rPr>
      </w:pPr>
    </w:p>
    <w:p w14:paraId="59FD2575" w14:textId="5AFECDBB" w:rsidR="004602FD" w:rsidRPr="00764963" w:rsidRDefault="004602FD" w:rsidP="00D16180">
      <w:pPr>
        <w:rPr>
          <w:rFonts w:asciiTheme="minorHAnsi" w:hAnsiTheme="minorHAnsi" w:cstheme="minorHAnsi"/>
          <w:b/>
        </w:rPr>
      </w:pPr>
      <w:bookmarkStart w:id="23" w:name="ReaderU6401"/>
      <w:r w:rsidRPr="00764963">
        <w:rPr>
          <w:rFonts w:asciiTheme="minorHAnsi" w:hAnsiTheme="minorHAnsi" w:cstheme="minorHAnsi"/>
          <w:b/>
        </w:rPr>
        <w:t xml:space="preserve">U6401 </w:t>
      </w:r>
      <w:r w:rsidRPr="00764963">
        <w:rPr>
          <w:rFonts w:asciiTheme="minorHAnsi" w:hAnsiTheme="minorHAnsi" w:cstheme="minorHAnsi"/>
          <w:b/>
          <w:color w:val="000000"/>
        </w:rPr>
        <w:t>Macroeconomic Analysis</w:t>
      </w:r>
    </w:p>
    <w:bookmarkEnd w:id="23"/>
    <w:p w14:paraId="5F92F18A" w14:textId="77777777" w:rsidR="004602FD" w:rsidRPr="00764963" w:rsidRDefault="004602FD" w:rsidP="00D16180">
      <w:pPr>
        <w:rPr>
          <w:rFonts w:asciiTheme="minorHAnsi" w:hAnsiTheme="minorHAnsi" w:cstheme="minorHAnsi"/>
          <w:b/>
        </w:rPr>
      </w:pPr>
      <w:r w:rsidRPr="00764963">
        <w:rPr>
          <w:rFonts w:asciiTheme="minorHAnsi" w:hAnsiTheme="minorHAnsi" w:cstheme="minorHAnsi"/>
          <w:b/>
        </w:rPr>
        <w:t xml:space="preserve">Andrea Bubula </w:t>
      </w:r>
    </w:p>
    <w:p w14:paraId="23491486" w14:textId="77777777" w:rsidR="004602FD" w:rsidRPr="00764963" w:rsidRDefault="004602FD" w:rsidP="00D16180">
      <w:pPr>
        <w:rPr>
          <w:rFonts w:asciiTheme="minorHAnsi" w:hAnsiTheme="minorHAnsi" w:cstheme="minorHAnsi"/>
        </w:rPr>
      </w:pPr>
    </w:p>
    <w:p w14:paraId="45A526E8" w14:textId="77777777" w:rsidR="004602FD" w:rsidRPr="00764963" w:rsidRDefault="004602FD" w:rsidP="00D16180">
      <w:pPr>
        <w:rPr>
          <w:rFonts w:asciiTheme="minorHAnsi" w:hAnsiTheme="minorHAnsi" w:cstheme="minorHAnsi"/>
        </w:rPr>
      </w:pPr>
      <w:r w:rsidRPr="00764963">
        <w:rPr>
          <w:rFonts w:asciiTheme="minorHAnsi" w:hAnsiTheme="minorHAnsi" w:cstheme="minorHAnsi"/>
        </w:rPr>
        <w:t>The Readers for U6401 is required to attend lectures, tutor students, hold office hours, and perform other course-related tasks, including grading portions of exams and grading the math quiz that is administered to the entering class in early September.</w:t>
      </w:r>
      <w:r w:rsidRPr="00764963">
        <w:rPr>
          <w:rFonts w:asciiTheme="minorHAnsi" w:hAnsiTheme="minorHAnsi" w:cstheme="minorHAnsi"/>
        </w:rPr>
        <w:br/>
      </w:r>
      <w:r w:rsidRPr="00764963">
        <w:rPr>
          <w:rFonts w:asciiTheme="minorHAnsi" w:hAnsiTheme="minorHAnsi" w:cstheme="minorHAnsi"/>
        </w:rPr>
        <w:br/>
        <w:t>Requirements:</w:t>
      </w:r>
      <w:r w:rsidRPr="00764963">
        <w:rPr>
          <w:rFonts w:asciiTheme="minorHAnsi" w:hAnsiTheme="minorHAnsi" w:cstheme="minorHAnsi"/>
        </w:rPr>
        <w:br/>
        <w:t>1) Have completed U6401 and obtained a grade of at least "A-" or have obtained a “High Pass” in the Macroeconomics Proficiency Test;</w:t>
      </w:r>
      <w:r w:rsidRPr="00764963">
        <w:rPr>
          <w:rFonts w:asciiTheme="minorHAnsi" w:hAnsiTheme="minorHAnsi" w:cstheme="minorHAnsi"/>
        </w:rPr>
        <w:br/>
        <w:t xml:space="preserve">2) Be able to translate the intuition of quantitative analysis with practicality; </w:t>
      </w:r>
      <w:r w:rsidRPr="00764963">
        <w:rPr>
          <w:rFonts w:asciiTheme="minorHAnsi" w:hAnsiTheme="minorHAnsi" w:cstheme="minorHAnsi"/>
        </w:rPr>
        <w:br/>
        <w:t xml:space="preserve">3) Have patience and be reliable; and </w:t>
      </w:r>
      <w:r w:rsidRPr="00764963">
        <w:rPr>
          <w:rFonts w:asciiTheme="minorHAnsi" w:hAnsiTheme="minorHAnsi" w:cstheme="minorHAnsi"/>
        </w:rPr>
        <w:br/>
        <w:t>4) Enjoy working with other students in a teaching capacity.</w:t>
      </w:r>
      <w:r w:rsidRPr="00764963">
        <w:rPr>
          <w:rFonts w:asciiTheme="minorHAnsi" w:hAnsiTheme="minorHAnsi" w:cstheme="minorHAnsi"/>
        </w:rPr>
        <w:br/>
      </w:r>
      <w:r w:rsidRPr="00764963">
        <w:rPr>
          <w:rFonts w:asciiTheme="minorHAnsi" w:hAnsiTheme="minorHAnsi" w:cstheme="minorHAnsi"/>
        </w:rPr>
        <w:br/>
        <w:t>No action other than the official application is necessary to express interest in this position. Some top candidates will be called for an interview.</w:t>
      </w:r>
    </w:p>
    <w:p w14:paraId="6BD25E08" w14:textId="77777777" w:rsidR="004602FD" w:rsidRPr="00764963" w:rsidRDefault="004602FD" w:rsidP="00D16180">
      <w:pPr>
        <w:rPr>
          <w:rFonts w:asciiTheme="minorHAnsi" w:hAnsiTheme="minorHAnsi" w:cstheme="minorHAnsi"/>
          <w:b/>
        </w:rPr>
      </w:pPr>
    </w:p>
    <w:p w14:paraId="6360CAB6" w14:textId="77777777" w:rsidR="001C3021" w:rsidRPr="00C45F42" w:rsidRDefault="001C3021" w:rsidP="001C3021">
      <w:pPr>
        <w:rPr>
          <w:rFonts w:asciiTheme="minorHAnsi" w:hAnsiTheme="minorHAnsi" w:cstheme="minorHAnsi"/>
          <w:b/>
          <w:bCs/>
        </w:rPr>
      </w:pPr>
      <w:bookmarkStart w:id="24" w:name="ReaderU6500Cojoc"/>
      <w:r w:rsidRPr="00C45F42">
        <w:rPr>
          <w:rFonts w:asciiTheme="minorHAnsi" w:hAnsiTheme="minorHAnsi" w:cstheme="minorHAnsi"/>
          <w:b/>
          <w:bCs/>
        </w:rPr>
        <w:t>U6500 Quantitative Analysis</w:t>
      </w:r>
      <w:r>
        <w:rPr>
          <w:rFonts w:asciiTheme="minorHAnsi" w:hAnsiTheme="minorHAnsi" w:cstheme="minorHAnsi"/>
          <w:b/>
          <w:bCs/>
        </w:rPr>
        <w:t xml:space="preserve"> I</w:t>
      </w:r>
    </w:p>
    <w:bookmarkEnd w:id="24"/>
    <w:p w14:paraId="134DA4F3" w14:textId="77777777" w:rsidR="001C3021" w:rsidRPr="00C45F42" w:rsidRDefault="001C3021" w:rsidP="001C3021">
      <w:pPr>
        <w:rPr>
          <w:rFonts w:asciiTheme="minorHAnsi" w:hAnsiTheme="minorHAnsi" w:cstheme="minorHAnsi"/>
          <w:b/>
          <w:bCs/>
        </w:rPr>
      </w:pPr>
      <w:r w:rsidRPr="00C45F42">
        <w:rPr>
          <w:rFonts w:asciiTheme="minorHAnsi" w:hAnsiTheme="minorHAnsi" w:cstheme="minorHAnsi"/>
          <w:b/>
          <w:bCs/>
        </w:rPr>
        <w:t>Doru Cojoc</w:t>
      </w:r>
    </w:p>
    <w:p w14:paraId="24BDC948" w14:textId="77777777" w:rsidR="001C3021" w:rsidRDefault="001C3021" w:rsidP="001C3021">
      <w:pPr>
        <w:rPr>
          <w:rFonts w:asciiTheme="minorHAnsi" w:hAnsiTheme="minorHAnsi" w:cstheme="minorHAnsi"/>
        </w:rPr>
      </w:pPr>
    </w:p>
    <w:p w14:paraId="1FDFA22E" w14:textId="77777777" w:rsidR="001C3021" w:rsidRPr="0045754A" w:rsidRDefault="001C3021" w:rsidP="001C3021">
      <w:pPr>
        <w:rPr>
          <w:rFonts w:asciiTheme="minorHAnsi" w:hAnsiTheme="minorHAnsi" w:cstheme="minorHAnsi"/>
        </w:rPr>
      </w:pPr>
      <w:r>
        <w:rPr>
          <w:rFonts w:asciiTheme="minorHAnsi" w:hAnsiTheme="minorHAnsi" w:cstheme="minorHAnsi"/>
        </w:rPr>
        <w:t>The Reader must:</w:t>
      </w:r>
    </w:p>
    <w:p w14:paraId="615D7C13" w14:textId="77777777" w:rsidR="001C3021" w:rsidRPr="0045754A" w:rsidRDefault="001C3021" w:rsidP="001C3021">
      <w:pPr>
        <w:rPr>
          <w:rFonts w:asciiTheme="minorHAnsi" w:hAnsiTheme="minorHAnsi" w:cstheme="minorHAnsi"/>
        </w:rPr>
      </w:pPr>
      <w:r w:rsidRPr="0045754A">
        <w:rPr>
          <w:rFonts w:asciiTheme="minorHAnsi" w:hAnsiTheme="minorHAnsi" w:cstheme="minorHAnsi"/>
        </w:rPr>
        <w:lastRenderedPageBreak/>
        <w:t>a) have completed U6500. Having obtained an “A” grade is preferred, but in exceptional circumstances students with grades of “A</w:t>
      </w:r>
      <w:proofErr w:type="gramStart"/>
      <w:r w:rsidRPr="0045754A">
        <w:rPr>
          <w:rFonts w:asciiTheme="minorHAnsi" w:hAnsiTheme="minorHAnsi" w:cstheme="minorHAnsi"/>
        </w:rPr>
        <w:t>-“ will</w:t>
      </w:r>
      <w:proofErr w:type="gramEnd"/>
      <w:r w:rsidRPr="0045754A">
        <w:rPr>
          <w:rFonts w:asciiTheme="minorHAnsi" w:hAnsiTheme="minorHAnsi" w:cstheme="minorHAnsi"/>
        </w:rPr>
        <w:t xml:space="preserve"> also be considered</w:t>
      </w:r>
    </w:p>
    <w:p w14:paraId="5A6DDC09" w14:textId="77777777" w:rsidR="001C3021" w:rsidRPr="0045754A" w:rsidRDefault="001C3021" w:rsidP="001C3021">
      <w:pPr>
        <w:rPr>
          <w:rFonts w:asciiTheme="minorHAnsi" w:hAnsiTheme="minorHAnsi" w:cstheme="minorHAnsi"/>
        </w:rPr>
      </w:pPr>
      <w:r w:rsidRPr="0045754A">
        <w:rPr>
          <w:rFonts w:asciiTheme="minorHAnsi" w:hAnsiTheme="minorHAnsi" w:cstheme="minorHAnsi"/>
        </w:rPr>
        <w:t>b) be patient and enjoy helping your peers</w:t>
      </w:r>
    </w:p>
    <w:p w14:paraId="439F3E21" w14:textId="77777777" w:rsidR="001C3021" w:rsidRPr="0045754A" w:rsidRDefault="001C3021" w:rsidP="001C3021">
      <w:pPr>
        <w:rPr>
          <w:rFonts w:asciiTheme="minorHAnsi" w:hAnsiTheme="minorHAnsi" w:cstheme="minorHAnsi"/>
        </w:rPr>
      </w:pPr>
      <w:r w:rsidRPr="0045754A">
        <w:rPr>
          <w:rFonts w:asciiTheme="minorHAnsi" w:hAnsiTheme="minorHAnsi" w:cstheme="minorHAnsi"/>
        </w:rPr>
        <w:t>c) be reliable and be able to work well as a part of a team</w:t>
      </w:r>
    </w:p>
    <w:p w14:paraId="4F1F514D" w14:textId="77777777" w:rsidR="001C3021" w:rsidRPr="0045754A" w:rsidRDefault="001C3021" w:rsidP="001C3021">
      <w:pPr>
        <w:rPr>
          <w:rFonts w:asciiTheme="minorHAnsi" w:hAnsiTheme="minorHAnsi" w:cstheme="minorHAnsi"/>
        </w:rPr>
      </w:pPr>
    </w:p>
    <w:p w14:paraId="7F7EE497" w14:textId="77777777" w:rsidR="001C3021" w:rsidRPr="0045754A" w:rsidRDefault="001C3021" w:rsidP="001C3021">
      <w:pPr>
        <w:rPr>
          <w:rFonts w:asciiTheme="minorHAnsi" w:hAnsiTheme="minorHAnsi" w:cstheme="minorHAnsi"/>
        </w:rPr>
      </w:pPr>
      <w:r w:rsidRPr="0045754A">
        <w:rPr>
          <w:rFonts w:asciiTheme="minorHAnsi" w:hAnsiTheme="minorHAnsi" w:cstheme="minorHAnsi"/>
        </w:rPr>
        <w:t xml:space="preserve">Although not formally a requirement, being enrolled, and doing well, in 6501 is preferable. </w:t>
      </w:r>
    </w:p>
    <w:p w14:paraId="42146B18" w14:textId="77777777" w:rsidR="001C3021" w:rsidRPr="0045754A" w:rsidRDefault="001C3021" w:rsidP="001C3021">
      <w:pPr>
        <w:rPr>
          <w:rFonts w:asciiTheme="minorHAnsi" w:hAnsiTheme="minorHAnsi" w:cstheme="minorHAnsi"/>
        </w:rPr>
      </w:pPr>
    </w:p>
    <w:p w14:paraId="245D4379" w14:textId="77777777" w:rsidR="001C3021" w:rsidRPr="0045754A" w:rsidRDefault="001C3021" w:rsidP="001C3021">
      <w:pPr>
        <w:rPr>
          <w:rFonts w:asciiTheme="minorHAnsi" w:hAnsiTheme="minorHAnsi" w:cstheme="minorHAnsi"/>
        </w:rPr>
      </w:pPr>
      <w:r w:rsidRPr="0045754A">
        <w:rPr>
          <w:rFonts w:asciiTheme="minorHAnsi" w:hAnsiTheme="minorHAnsi" w:cstheme="minorHAnsi"/>
        </w:rPr>
        <w:t>The Reader will attend each lecture, hold office hours and tutoring sessions. The Reader will be responsible for grading weekly assignments. The Reader will also participate, together with the instructor and the TA, in writing questions for various assignments.</w:t>
      </w:r>
    </w:p>
    <w:p w14:paraId="2FD4F54B" w14:textId="77777777" w:rsidR="004602FD" w:rsidRPr="00764963" w:rsidRDefault="004602FD" w:rsidP="00D16180">
      <w:pPr>
        <w:rPr>
          <w:rFonts w:asciiTheme="minorHAnsi" w:hAnsiTheme="minorHAnsi" w:cstheme="minorHAnsi"/>
          <w:b/>
        </w:rPr>
      </w:pPr>
    </w:p>
    <w:p w14:paraId="00371E66" w14:textId="77777777" w:rsidR="004602FD" w:rsidRPr="00764963" w:rsidRDefault="004602FD" w:rsidP="00D16180">
      <w:pPr>
        <w:rPr>
          <w:rFonts w:asciiTheme="minorHAnsi" w:hAnsiTheme="minorHAnsi" w:cstheme="minorHAnsi"/>
          <w:b/>
        </w:rPr>
      </w:pPr>
    </w:p>
    <w:p w14:paraId="2576BE6B" w14:textId="77777777" w:rsidR="001C3021" w:rsidRPr="00CB6BA8" w:rsidRDefault="001C3021" w:rsidP="001C3021">
      <w:pPr>
        <w:rPr>
          <w:rFonts w:asciiTheme="minorHAnsi" w:hAnsiTheme="minorHAnsi" w:cstheme="minorHAnsi"/>
          <w:b/>
          <w:bCs/>
        </w:rPr>
      </w:pPr>
      <w:bookmarkStart w:id="25" w:name="DRAMamdani"/>
      <w:r w:rsidRPr="00CB6BA8">
        <w:rPr>
          <w:rFonts w:asciiTheme="minorHAnsi" w:hAnsiTheme="minorHAnsi" w:cstheme="minorHAnsi"/>
          <w:b/>
          <w:bCs/>
        </w:rPr>
        <w:t>Dept. Research Assistant for Prof. Mahmood Mamdani</w:t>
      </w:r>
      <w:bookmarkEnd w:id="25"/>
    </w:p>
    <w:p w14:paraId="5773C318" w14:textId="77777777" w:rsidR="001C3021" w:rsidRPr="0045754A" w:rsidRDefault="001C3021" w:rsidP="001C3021">
      <w:pPr>
        <w:rPr>
          <w:rFonts w:asciiTheme="minorHAnsi" w:hAnsiTheme="minorHAnsi" w:cstheme="minorHAnsi"/>
        </w:rPr>
      </w:pPr>
    </w:p>
    <w:p w14:paraId="0F1060B7" w14:textId="77777777" w:rsidR="001C3021" w:rsidRPr="0045754A" w:rsidRDefault="001C3021" w:rsidP="001C3021">
      <w:pPr>
        <w:rPr>
          <w:rFonts w:asciiTheme="minorHAnsi" w:hAnsiTheme="minorHAnsi" w:cstheme="minorHAnsi"/>
        </w:rPr>
      </w:pPr>
      <w:r w:rsidRPr="0045754A">
        <w:rPr>
          <w:rFonts w:asciiTheme="minorHAnsi" w:hAnsiTheme="minorHAnsi" w:cstheme="minorHAnsi"/>
        </w:rPr>
        <w:t xml:space="preserve">The DRA assists Professor Mamdani with the management of classes on </w:t>
      </w:r>
      <w:proofErr w:type="spellStart"/>
      <w:r w:rsidRPr="0045754A">
        <w:rPr>
          <w:rFonts w:asciiTheme="minorHAnsi" w:hAnsiTheme="minorHAnsi" w:cstheme="minorHAnsi"/>
        </w:rPr>
        <w:t>Courseworks</w:t>
      </w:r>
      <w:proofErr w:type="spellEnd"/>
      <w:r w:rsidRPr="0045754A">
        <w:rPr>
          <w:rFonts w:asciiTheme="minorHAnsi" w:hAnsiTheme="minorHAnsi" w:cstheme="minorHAnsi"/>
        </w:rPr>
        <w:t>, student communications, and administrative matters including travel and speaking engagements. The DRA will be asked to liaise with students and other departments, oversee Professor Mamdani’s academic schedule, and control budgeting and supplies for the office. The DRA must be comfortable performing research duties online and through Columbia libraries. Strong organizational and computer skills are essential.</w:t>
      </w:r>
    </w:p>
    <w:p w14:paraId="025AFCAA" w14:textId="77777777" w:rsidR="001C3021" w:rsidRPr="0045754A" w:rsidRDefault="001C3021" w:rsidP="001C3021">
      <w:pPr>
        <w:rPr>
          <w:rFonts w:asciiTheme="minorHAnsi" w:hAnsiTheme="minorHAnsi" w:cstheme="minorHAnsi"/>
        </w:rPr>
      </w:pPr>
      <w:r w:rsidRPr="0045754A">
        <w:rPr>
          <w:rFonts w:asciiTheme="minorHAnsi" w:hAnsiTheme="minorHAnsi" w:cstheme="minorHAnsi"/>
        </w:rPr>
        <w:t>________________________________________</w:t>
      </w:r>
    </w:p>
    <w:p w14:paraId="779BB15D" w14:textId="77777777" w:rsidR="001C3021" w:rsidRPr="0045754A" w:rsidRDefault="001C3021" w:rsidP="001C3021">
      <w:pPr>
        <w:rPr>
          <w:rFonts w:asciiTheme="minorHAnsi" w:hAnsiTheme="minorHAnsi" w:cstheme="minorHAnsi"/>
        </w:rPr>
      </w:pPr>
    </w:p>
    <w:p w14:paraId="2AF0320D" w14:textId="77777777" w:rsidR="001C3021" w:rsidRPr="00CB6BA8" w:rsidRDefault="001C3021" w:rsidP="001C3021">
      <w:pPr>
        <w:rPr>
          <w:rFonts w:asciiTheme="minorHAnsi" w:hAnsiTheme="minorHAnsi" w:cstheme="minorHAnsi"/>
          <w:b/>
          <w:bCs/>
        </w:rPr>
      </w:pPr>
      <w:bookmarkStart w:id="26" w:name="DRAPanagariya"/>
      <w:r w:rsidRPr="00CB6BA8">
        <w:rPr>
          <w:rFonts w:asciiTheme="minorHAnsi" w:hAnsiTheme="minorHAnsi" w:cstheme="minorHAnsi"/>
          <w:b/>
          <w:bCs/>
        </w:rPr>
        <w:t>Dept. Research for Prof. Arvind Panagariya</w:t>
      </w:r>
    </w:p>
    <w:bookmarkEnd w:id="26"/>
    <w:p w14:paraId="5BBCF177" w14:textId="77777777" w:rsidR="001C3021" w:rsidRPr="0045754A" w:rsidRDefault="001C3021" w:rsidP="001C3021">
      <w:pPr>
        <w:rPr>
          <w:rFonts w:asciiTheme="minorHAnsi" w:hAnsiTheme="minorHAnsi" w:cstheme="minorHAnsi"/>
        </w:rPr>
      </w:pPr>
    </w:p>
    <w:p w14:paraId="7A884CC6" w14:textId="77777777" w:rsidR="001C3021" w:rsidRPr="0045754A" w:rsidRDefault="001C3021" w:rsidP="001C3021">
      <w:pPr>
        <w:rPr>
          <w:rFonts w:asciiTheme="minorHAnsi" w:hAnsiTheme="minorHAnsi" w:cstheme="minorHAnsi"/>
        </w:rPr>
      </w:pPr>
      <w:r w:rsidRPr="0045754A">
        <w:rPr>
          <w:rFonts w:asciiTheme="minorHAnsi" w:hAnsiTheme="minorHAnsi" w:cstheme="minorHAnsi"/>
        </w:rPr>
        <w:t xml:space="preserve">The DRA assists Professor Panagariya with the management of his courses on </w:t>
      </w:r>
      <w:proofErr w:type="spellStart"/>
      <w:r w:rsidRPr="0045754A">
        <w:rPr>
          <w:rFonts w:asciiTheme="minorHAnsi" w:hAnsiTheme="minorHAnsi" w:cstheme="minorHAnsi"/>
        </w:rPr>
        <w:t>CourseWorks</w:t>
      </w:r>
      <w:proofErr w:type="spellEnd"/>
      <w:r w:rsidRPr="0045754A">
        <w:rPr>
          <w:rFonts w:asciiTheme="minorHAnsi" w:hAnsiTheme="minorHAnsi" w:cstheme="minorHAnsi"/>
        </w:rPr>
        <w:t xml:space="preserve">, student communications, and administrative matters, including travel, speaking engagement. The Readers will be asked to liaise with students; oversee Professor Panagariya’s academic schedule; and liaise with other departments; control budgeting and supplies for the office; and manage all technology. Readers also perform library and other related research duties as assigned by the professor. Strong organizational and computer skills are a must. </w:t>
      </w:r>
    </w:p>
    <w:p w14:paraId="59F6535F" w14:textId="77777777" w:rsidR="001C3021" w:rsidRPr="0045754A" w:rsidRDefault="001C3021" w:rsidP="001C3021">
      <w:pPr>
        <w:rPr>
          <w:rFonts w:asciiTheme="minorHAnsi" w:hAnsiTheme="minorHAnsi" w:cstheme="minorHAnsi"/>
        </w:rPr>
      </w:pPr>
      <w:r w:rsidRPr="0045754A">
        <w:rPr>
          <w:rFonts w:asciiTheme="minorHAnsi" w:hAnsiTheme="minorHAnsi" w:cstheme="minorHAnsi"/>
        </w:rPr>
        <w:t>________________________________________</w:t>
      </w:r>
    </w:p>
    <w:p w14:paraId="59E93EB3" w14:textId="77777777" w:rsidR="001C3021" w:rsidRPr="0045754A" w:rsidRDefault="001C3021" w:rsidP="001C3021">
      <w:pPr>
        <w:rPr>
          <w:rFonts w:asciiTheme="minorHAnsi" w:hAnsiTheme="minorHAnsi" w:cstheme="minorHAnsi"/>
        </w:rPr>
      </w:pPr>
    </w:p>
    <w:p w14:paraId="6417350A" w14:textId="77777777" w:rsidR="001C3021" w:rsidRPr="00CB6BA8" w:rsidRDefault="001C3021" w:rsidP="001C3021">
      <w:pPr>
        <w:rPr>
          <w:rFonts w:asciiTheme="minorHAnsi" w:hAnsiTheme="minorHAnsi" w:cstheme="minorHAnsi"/>
          <w:b/>
          <w:bCs/>
        </w:rPr>
      </w:pPr>
      <w:bookmarkStart w:id="27" w:name="DRASchlenker"/>
      <w:r w:rsidRPr="00CB6BA8">
        <w:rPr>
          <w:rFonts w:asciiTheme="minorHAnsi" w:hAnsiTheme="minorHAnsi" w:cstheme="minorHAnsi"/>
          <w:b/>
          <w:bCs/>
        </w:rPr>
        <w:t>Dept. Research Assistant for Wolfram Schlenker</w:t>
      </w:r>
    </w:p>
    <w:bookmarkEnd w:id="27"/>
    <w:p w14:paraId="695A9C91" w14:textId="77777777" w:rsidR="001C3021" w:rsidRPr="0045754A" w:rsidRDefault="001C3021" w:rsidP="001C3021">
      <w:pPr>
        <w:rPr>
          <w:rFonts w:asciiTheme="minorHAnsi" w:hAnsiTheme="minorHAnsi" w:cstheme="minorHAnsi"/>
        </w:rPr>
      </w:pPr>
    </w:p>
    <w:p w14:paraId="54356202" w14:textId="77777777" w:rsidR="001C3021" w:rsidRPr="0045754A" w:rsidRDefault="001C3021" w:rsidP="001C3021">
      <w:pPr>
        <w:rPr>
          <w:rFonts w:asciiTheme="minorHAnsi" w:hAnsiTheme="minorHAnsi" w:cstheme="minorHAnsi"/>
        </w:rPr>
      </w:pPr>
      <w:r w:rsidRPr="0045754A">
        <w:rPr>
          <w:rFonts w:asciiTheme="minorHAnsi" w:hAnsiTheme="minorHAnsi" w:cstheme="minorHAnsi"/>
        </w:rPr>
        <w:t xml:space="preserve">The DRA assists Professor Schlenker with his research projects, especially in obtaining data. Applicants will email data providers to inquire about data availability, download clean an organize data, and import the data into STATA. Some of the previous applicants have also assisted with the statistical analysis. Strong organizational and computer skills are a must. </w:t>
      </w:r>
    </w:p>
    <w:p w14:paraId="5477E0AB" w14:textId="2D667128" w:rsidR="00F648B8" w:rsidRPr="00764963" w:rsidRDefault="00F648B8" w:rsidP="00F648B8">
      <w:pPr>
        <w:rPr>
          <w:rFonts w:asciiTheme="minorHAnsi" w:hAnsiTheme="minorHAnsi" w:cstheme="minorHAnsi"/>
        </w:rPr>
      </w:pPr>
    </w:p>
    <w:p w14:paraId="4E0FDCC1" w14:textId="5194AE0E" w:rsidR="00827D07" w:rsidRPr="00764963" w:rsidRDefault="00827D07">
      <w:pPr>
        <w:spacing w:after="160" w:line="259" w:lineRule="auto"/>
        <w:rPr>
          <w:rFonts w:asciiTheme="minorHAnsi" w:hAnsiTheme="minorHAnsi" w:cstheme="minorHAnsi"/>
        </w:rPr>
      </w:pPr>
      <w:r w:rsidRPr="00764963">
        <w:rPr>
          <w:rFonts w:asciiTheme="minorHAnsi" w:hAnsiTheme="minorHAnsi" w:cstheme="minorHAnsi"/>
        </w:rPr>
        <w:br w:type="page"/>
      </w:r>
    </w:p>
    <w:p w14:paraId="4DB3E723" w14:textId="77777777" w:rsidR="00827D07" w:rsidRPr="00764963" w:rsidRDefault="00827D07" w:rsidP="00827D07">
      <w:pPr>
        <w:jc w:val="center"/>
        <w:rPr>
          <w:rFonts w:asciiTheme="minorHAnsi" w:hAnsiTheme="minorHAnsi" w:cstheme="minorHAnsi"/>
          <w:b/>
          <w:sz w:val="32"/>
          <w:szCs w:val="32"/>
        </w:rPr>
      </w:pPr>
      <w:r w:rsidRPr="00764963">
        <w:rPr>
          <w:rFonts w:asciiTheme="minorHAnsi" w:hAnsiTheme="minorHAnsi" w:cstheme="minorHAnsi"/>
          <w:b/>
          <w:sz w:val="32"/>
          <w:szCs w:val="32"/>
        </w:rPr>
        <w:lastRenderedPageBreak/>
        <w:t>PA – Faculty Positions</w:t>
      </w:r>
    </w:p>
    <w:p w14:paraId="09B70AD3" w14:textId="77777777" w:rsidR="00827D07" w:rsidRPr="00764963" w:rsidRDefault="00827D07" w:rsidP="00827D07">
      <w:pPr>
        <w:rPr>
          <w:rFonts w:asciiTheme="minorHAnsi" w:hAnsiTheme="minorHAnsi" w:cstheme="minorHAnsi"/>
          <w:b/>
        </w:rPr>
      </w:pPr>
    </w:p>
    <w:p w14:paraId="4E2703B6" w14:textId="77777777" w:rsidR="00827D07" w:rsidRPr="00764963" w:rsidRDefault="00827D07" w:rsidP="00827D07">
      <w:pPr>
        <w:rPr>
          <w:rFonts w:asciiTheme="minorHAnsi" w:hAnsiTheme="minorHAnsi" w:cstheme="minorHAnsi"/>
          <w:bCs/>
        </w:rPr>
      </w:pPr>
    </w:p>
    <w:p w14:paraId="49C64CC3" w14:textId="77777777" w:rsidR="00827D07" w:rsidRPr="00764963" w:rsidRDefault="00827D07" w:rsidP="00827D07">
      <w:pPr>
        <w:rPr>
          <w:rFonts w:asciiTheme="minorHAnsi" w:hAnsiTheme="minorHAnsi" w:cstheme="minorHAnsi"/>
          <w:b/>
          <w:bCs/>
        </w:rPr>
      </w:pPr>
      <w:bookmarkStart w:id="28" w:name="ConEPD"/>
      <w:r w:rsidRPr="00764963">
        <w:rPr>
          <w:rFonts w:asciiTheme="minorHAnsi" w:hAnsiTheme="minorHAnsi" w:cstheme="minorHAnsi"/>
          <w:b/>
          <w:bCs/>
        </w:rPr>
        <w:t>Concentrations - Economic and Political Development (EPD)</w:t>
      </w:r>
    </w:p>
    <w:bookmarkEnd w:id="28"/>
    <w:p w14:paraId="577BA10A" w14:textId="77777777" w:rsidR="00827D07" w:rsidRPr="00764963" w:rsidRDefault="00827D07" w:rsidP="00827D07">
      <w:pPr>
        <w:rPr>
          <w:rFonts w:asciiTheme="minorHAnsi" w:hAnsiTheme="minorHAnsi" w:cstheme="minorHAnsi"/>
          <w:b/>
          <w:bCs/>
        </w:rPr>
      </w:pPr>
      <w:r w:rsidRPr="00764963">
        <w:rPr>
          <w:rFonts w:asciiTheme="minorHAnsi" w:hAnsiTheme="minorHAnsi" w:cstheme="minorHAnsi"/>
          <w:b/>
          <w:bCs/>
        </w:rPr>
        <w:t>Ilona Vinklerova</w:t>
      </w:r>
    </w:p>
    <w:p w14:paraId="3CDDF26C" w14:textId="77777777" w:rsidR="00827D07" w:rsidRPr="00764963" w:rsidRDefault="00827D07" w:rsidP="00827D07">
      <w:pPr>
        <w:rPr>
          <w:rFonts w:asciiTheme="minorHAnsi" w:hAnsiTheme="minorHAnsi" w:cstheme="minorHAnsi"/>
        </w:rPr>
      </w:pPr>
    </w:p>
    <w:p w14:paraId="29A9E164"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The role of the EPD Program Assistant (PA) is to serve as the liaison between the concentration and EPD students and to support the concentration in all activities. Students interested in this position must be EPD concentrators and should have taken at least one EPD course. They should also be familiar with EPD programming. EPD PAs start working in the last week in August during the fall orientation week. This role is very time intensive at the beginning of the year when working with new students, planning the retreat and getting up to speed.</w:t>
      </w:r>
    </w:p>
    <w:p w14:paraId="75389018" w14:textId="77777777" w:rsidR="00827D07" w:rsidRPr="00764963" w:rsidRDefault="00827D07" w:rsidP="00827D07">
      <w:pPr>
        <w:rPr>
          <w:rFonts w:asciiTheme="minorHAnsi" w:hAnsiTheme="minorHAnsi" w:cstheme="minorHAnsi"/>
        </w:rPr>
      </w:pPr>
    </w:p>
    <w:p w14:paraId="15FCCF99" w14:textId="77777777" w:rsidR="00827D07" w:rsidRPr="00764963" w:rsidRDefault="00827D07" w:rsidP="00827D07">
      <w:pPr>
        <w:rPr>
          <w:rFonts w:asciiTheme="minorHAnsi" w:hAnsiTheme="minorHAnsi" w:cstheme="minorHAnsi"/>
          <w:b/>
          <w:bCs/>
        </w:rPr>
      </w:pPr>
      <w:r w:rsidRPr="00764963">
        <w:rPr>
          <w:rFonts w:asciiTheme="minorHAnsi" w:hAnsiTheme="minorHAnsi" w:cstheme="minorHAnsi"/>
          <w:b/>
          <w:bCs/>
        </w:rPr>
        <w:t>Specific responsibilities</w:t>
      </w:r>
    </w:p>
    <w:p w14:paraId="1EB4E332"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1) Academic advising</w:t>
      </w:r>
    </w:p>
    <w:p w14:paraId="1C7CBB00" w14:textId="77777777" w:rsidR="00827D07" w:rsidRPr="00764963" w:rsidRDefault="00827D07" w:rsidP="00827D07">
      <w:pPr>
        <w:ind w:left="720" w:hanging="720"/>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Holding weekly office hours for student consultations (typical student inquiries include questions about course selection, meeting EPD requirements, consulting on whether EPD is a good fit, seeking guidance regarding internships or addressing other career related concerns)</w:t>
      </w:r>
    </w:p>
    <w:p w14:paraId="781EAD90" w14:textId="77777777" w:rsidR="00827D07" w:rsidRPr="00764963" w:rsidRDefault="00827D07" w:rsidP="00827D07">
      <w:pPr>
        <w:ind w:left="720" w:hanging="720"/>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Holding 2 course advisory sessions for first-year students (one in the fall and one in the spring during the first week of classes) to guide students in their course selections</w:t>
      </w:r>
    </w:p>
    <w:p w14:paraId="4BF560DA" w14:textId="77777777" w:rsidR="00827D07" w:rsidRPr="00764963" w:rsidRDefault="00827D07" w:rsidP="00827D07">
      <w:pPr>
        <w:rPr>
          <w:rFonts w:asciiTheme="minorHAnsi" w:hAnsiTheme="minorHAnsi" w:cstheme="minorHAnsi"/>
        </w:rPr>
      </w:pPr>
    </w:p>
    <w:p w14:paraId="1F9168A2"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2) Organizing events</w:t>
      </w:r>
    </w:p>
    <w:p w14:paraId="2867D5BC" w14:textId="77777777" w:rsidR="00827D07" w:rsidRPr="00764963" w:rsidRDefault="00827D07" w:rsidP="00827D07">
      <w:pPr>
        <w:ind w:left="720" w:hanging="720"/>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Planning and leading annual EPD retreat (this includes designing an agenda for the weekend, recruiting second year volunteers, registering students and collecting payments, confirming details with attending students, ordering supplies and groceries, and communicating with attending faculty)</w:t>
      </w:r>
    </w:p>
    <w:p w14:paraId="327F60B1" w14:textId="77777777" w:rsidR="00827D07" w:rsidRPr="00764963" w:rsidRDefault="00827D07" w:rsidP="00827D07">
      <w:pPr>
        <w:ind w:left="720" w:hanging="720"/>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Planning and executing at least 4 socials - orientation happy hour, faculty/student meet in mid fall, welcome back reception in January, and end-of year social in early May</w:t>
      </w:r>
    </w:p>
    <w:p w14:paraId="5BAD4682"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 xml:space="preserve">Organizing 2 internship panels for first-year students (fall and spring) </w:t>
      </w:r>
    </w:p>
    <w:p w14:paraId="2176CBC2"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 xml:space="preserve">Organizing career events and workshops based on solicited students’ feedback   </w:t>
      </w:r>
    </w:p>
    <w:p w14:paraId="6573A5D8" w14:textId="77777777" w:rsidR="00827D07" w:rsidRPr="00764963" w:rsidRDefault="00827D07" w:rsidP="00827D07">
      <w:pPr>
        <w:ind w:left="720" w:hanging="720"/>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Supporting other EPD events (</w:t>
      </w:r>
      <w:proofErr w:type="spellStart"/>
      <w:r w:rsidRPr="00764963">
        <w:rPr>
          <w:rFonts w:asciiTheme="minorHAnsi" w:hAnsiTheme="minorHAnsi" w:cstheme="minorHAnsi"/>
        </w:rPr>
        <w:t>eg.</w:t>
      </w:r>
      <w:proofErr w:type="spellEnd"/>
      <w:r w:rsidRPr="00764963">
        <w:rPr>
          <w:rFonts w:asciiTheme="minorHAnsi" w:hAnsiTheme="minorHAnsi" w:cstheme="minorHAnsi"/>
        </w:rPr>
        <w:t xml:space="preserve"> lunch time talks with practitioners and alumni, evening panels, etc.)</w:t>
      </w:r>
    </w:p>
    <w:p w14:paraId="20AE3D8A" w14:textId="77777777" w:rsidR="00827D07" w:rsidRPr="00764963" w:rsidRDefault="00827D07" w:rsidP="00827D07">
      <w:pPr>
        <w:ind w:left="720" w:hanging="720"/>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 xml:space="preserve">Seeking and coordinating with co-sponsors from other concentrations, specializations and student groups on events </w:t>
      </w:r>
    </w:p>
    <w:p w14:paraId="577BAA74"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 xml:space="preserve">Managing all publicity for EPD events: </w:t>
      </w:r>
    </w:p>
    <w:p w14:paraId="3E46FD61"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designing flyers, printing at Village Copier and posting flyers around SIPA</w:t>
      </w:r>
    </w:p>
    <w:p w14:paraId="447358E4"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 xml:space="preserve">creating events on CampusGroups </w:t>
      </w:r>
    </w:p>
    <w:p w14:paraId="1825F6D3"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managing EPD social media channels</w:t>
      </w:r>
    </w:p>
    <w:p w14:paraId="037AC7E2"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sending event reminders and sharing flyers with co-sponsors</w:t>
      </w:r>
    </w:p>
    <w:p w14:paraId="1852EAAB"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Booking venues, rooms and ordering food and drinks</w:t>
      </w:r>
    </w:p>
    <w:p w14:paraId="40015320"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Coordinating with Ilona on budget and expenditures</w:t>
      </w:r>
    </w:p>
    <w:p w14:paraId="0DDEC486" w14:textId="77777777" w:rsidR="00827D07" w:rsidRPr="00764963" w:rsidRDefault="00827D07" w:rsidP="00827D07">
      <w:pPr>
        <w:rPr>
          <w:rFonts w:asciiTheme="minorHAnsi" w:hAnsiTheme="minorHAnsi" w:cstheme="minorHAnsi"/>
        </w:rPr>
      </w:pPr>
    </w:p>
    <w:p w14:paraId="3626109D"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3) Producing &amp; writing weekly newsletter</w:t>
      </w:r>
    </w:p>
    <w:p w14:paraId="6D5818E5" w14:textId="77777777" w:rsidR="00827D07" w:rsidRPr="00764963" w:rsidRDefault="00827D07" w:rsidP="00827D07">
      <w:pPr>
        <w:ind w:left="720" w:hanging="720"/>
        <w:rPr>
          <w:rFonts w:asciiTheme="minorHAnsi" w:hAnsiTheme="minorHAnsi" w:cstheme="minorHAnsi"/>
        </w:rPr>
      </w:pPr>
      <w:r w:rsidRPr="00764963">
        <w:rPr>
          <w:rFonts w:asciiTheme="minorHAnsi" w:hAnsiTheme="minorHAnsi" w:cstheme="minorHAnsi"/>
        </w:rPr>
        <w:lastRenderedPageBreak/>
        <w:t>•</w:t>
      </w:r>
      <w:r w:rsidRPr="00764963">
        <w:rPr>
          <w:rFonts w:asciiTheme="minorHAnsi" w:hAnsiTheme="minorHAnsi" w:cstheme="minorHAnsi"/>
        </w:rPr>
        <w:tab/>
        <w:t>Gathering relevant content to share with students (announcements, events, jobs and internships, development news, student profiles, etc.)</w:t>
      </w:r>
    </w:p>
    <w:p w14:paraId="67BFFC6E"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Promoting EPD events and relevant CAC information sessions</w:t>
      </w:r>
    </w:p>
    <w:p w14:paraId="4B43EFE3"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 xml:space="preserve">Distributing the newsletter every Monday via CampusGroups </w:t>
      </w:r>
    </w:p>
    <w:p w14:paraId="0856AED6" w14:textId="77777777" w:rsidR="00827D07" w:rsidRPr="00764963" w:rsidRDefault="00827D07" w:rsidP="00827D07">
      <w:pPr>
        <w:rPr>
          <w:rFonts w:asciiTheme="minorHAnsi" w:hAnsiTheme="minorHAnsi" w:cstheme="minorHAnsi"/>
        </w:rPr>
      </w:pPr>
    </w:p>
    <w:p w14:paraId="007DF348" w14:textId="77777777" w:rsidR="00827D07" w:rsidRPr="00764963" w:rsidRDefault="00827D07" w:rsidP="00827D07">
      <w:pPr>
        <w:ind w:left="720"/>
        <w:rPr>
          <w:rFonts w:asciiTheme="minorHAnsi" w:hAnsiTheme="minorHAnsi" w:cstheme="minorHAnsi"/>
        </w:rPr>
      </w:pPr>
      <w:r w:rsidRPr="00764963">
        <w:rPr>
          <w:rFonts w:asciiTheme="minorHAnsi" w:hAnsiTheme="minorHAnsi" w:cstheme="minorHAnsi"/>
        </w:rPr>
        <w:t>4) Attending 2 orientation briefing sessions (fall) and Admitted Students’ Day (spring) as EPD student representatives</w:t>
      </w:r>
    </w:p>
    <w:p w14:paraId="7AEAB2B9"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 xml:space="preserve">Helping answer students’ questions </w:t>
      </w:r>
    </w:p>
    <w:p w14:paraId="18D74B70"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Getting students excited about joining EPD</w:t>
      </w:r>
    </w:p>
    <w:p w14:paraId="1675B9D1" w14:textId="77777777" w:rsidR="00827D07" w:rsidRPr="00764963" w:rsidRDefault="00827D07" w:rsidP="00827D07">
      <w:pPr>
        <w:rPr>
          <w:rFonts w:asciiTheme="minorHAnsi" w:hAnsiTheme="minorHAnsi" w:cstheme="minorHAnsi"/>
        </w:rPr>
      </w:pPr>
    </w:p>
    <w:p w14:paraId="3D664E42"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5) Supporting other concentration activities, such as </w:t>
      </w:r>
    </w:p>
    <w:p w14:paraId="18D510D2"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 xml:space="preserve">Attending and providing feedback at EPD faculty meeting </w:t>
      </w:r>
    </w:p>
    <w:p w14:paraId="40F30FC5" w14:textId="77777777" w:rsidR="00827D07" w:rsidRPr="00764963" w:rsidRDefault="00827D07" w:rsidP="00827D07">
      <w:pPr>
        <w:ind w:left="720" w:hanging="720"/>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Updating end of year EPD satisfaction survey and identifying creative strategies to get students to complete it</w:t>
      </w:r>
    </w:p>
    <w:p w14:paraId="47B0DD58"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Helping with planning for EPD workshop final presentations</w:t>
      </w:r>
    </w:p>
    <w:p w14:paraId="67285E92"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Publicizing information about events, jobs, and other opportunities</w:t>
      </w:r>
    </w:p>
    <w:p w14:paraId="12C0EC92" w14:textId="77777777" w:rsidR="00827D07" w:rsidRPr="00764963" w:rsidRDefault="00827D07" w:rsidP="00827D07">
      <w:pPr>
        <w:ind w:left="720" w:hanging="720"/>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Assisting with sorting Methods and Workshop applications and helping with data management</w:t>
      </w:r>
    </w:p>
    <w:p w14:paraId="0E40553D" w14:textId="77777777" w:rsidR="00827D07" w:rsidRPr="00764963" w:rsidRDefault="00827D07" w:rsidP="00827D07">
      <w:pPr>
        <w:rPr>
          <w:rFonts w:asciiTheme="minorHAnsi" w:hAnsiTheme="minorHAnsi" w:cstheme="minorHAnsi"/>
        </w:rPr>
      </w:pPr>
    </w:p>
    <w:p w14:paraId="5512C17A"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6) Serving as an EPD representative on the CAC Professional Development Taskforce and other venues</w:t>
      </w:r>
    </w:p>
    <w:p w14:paraId="4B9547A0"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Attending monthly meetings organized by CAC</w:t>
      </w:r>
    </w:p>
    <w:p w14:paraId="38E9AAF4"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r>
      <w:proofErr w:type="gramStart"/>
      <w:r w:rsidRPr="00764963">
        <w:rPr>
          <w:rFonts w:asciiTheme="minorHAnsi" w:hAnsiTheme="minorHAnsi" w:cstheme="minorHAnsi"/>
        </w:rPr>
        <w:t>Soliciting  sharing</w:t>
      </w:r>
      <w:proofErr w:type="gramEnd"/>
      <w:r w:rsidRPr="00764963">
        <w:rPr>
          <w:rFonts w:asciiTheme="minorHAnsi" w:hAnsiTheme="minorHAnsi" w:cstheme="minorHAnsi"/>
        </w:rPr>
        <w:t xml:space="preserve"> student feedback with CAC on how CAC can better serve EPD students</w:t>
      </w:r>
    </w:p>
    <w:p w14:paraId="775026B5" w14:textId="77777777" w:rsidR="00827D07" w:rsidRPr="00764963" w:rsidRDefault="00827D07" w:rsidP="00827D07">
      <w:pPr>
        <w:ind w:left="720" w:hanging="720"/>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Attending job talks and providing feedback on candidates applying to teach EPD core courses</w:t>
      </w:r>
    </w:p>
    <w:p w14:paraId="58E9E650"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Meeting weekly with EPD staff</w:t>
      </w:r>
    </w:p>
    <w:p w14:paraId="20356EF2" w14:textId="77777777" w:rsidR="00827D07" w:rsidRPr="00764963" w:rsidRDefault="00827D07" w:rsidP="00827D07">
      <w:pPr>
        <w:rPr>
          <w:rFonts w:asciiTheme="minorHAnsi" w:hAnsiTheme="minorHAnsi" w:cstheme="minorHAnsi"/>
        </w:rPr>
      </w:pPr>
    </w:p>
    <w:p w14:paraId="3CEDF243" w14:textId="77777777" w:rsidR="00827D07" w:rsidRPr="00764963" w:rsidRDefault="00827D07" w:rsidP="00827D07">
      <w:pPr>
        <w:rPr>
          <w:rFonts w:asciiTheme="minorHAnsi" w:hAnsiTheme="minorHAnsi" w:cstheme="minorHAnsi"/>
          <w:b/>
          <w:bCs/>
        </w:rPr>
      </w:pPr>
      <w:r w:rsidRPr="00764963">
        <w:rPr>
          <w:rFonts w:asciiTheme="minorHAnsi" w:hAnsiTheme="minorHAnsi" w:cstheme="minorHAnsi"/>
          <w:b/>
          <w:bCs/>
        </w:rPr>
        <w:t>Qualifications/Skills</w:t>
      </w:r>
    </w:p>
    <w:p w14:paraId="0F73BE99" w14:textId="77777777" w:rsidR="00827D07" w:rsidRPr="00764963" w:rsidRDefault="00827D07" w:rsidP="00827D07">
      <w:pPr>
        <w:ind w:left="720" w:hanging="720"/>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EPD concentrator who has taken at least one EPD course and is familiar with overall EPD curriculum</w:t>
      </w:r>
    </w:p>
    <w:p w14:paraId="6663A748"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Familiarity with EPD programs and having participated in at least 2-3 EPD events</w:t>
      </w:r>
    </w:p>
    <w:p w14:paraId="18155BBC"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Excellent presentation, written and communication skills</w:t>
      </w:r>
    </w:p>
    <w:p w14:paraId="066D0854"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Strong attention to detail and ability to multitask and effectively manage time</w:t>
      </w:r>
    </w:p>
    <w:p w14:paraId="1FE52781" w14:textId="77777777" w:rsidR="00827D07" w:rsidRPr="00764963" w:rsidRDefault="00827D07" w:rsidP="00827D07">
      <w:pPr>
        <w:ind w:left="720" w:hanging="720"/>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 xml:space="preserve">Demonstrated interest in and capacity for community building, organizing and student leadership </w:t>
      </w:r>
    </w:p>
    <w:p w14:paraId="3529410D" w14:textId="77777777" w:rsidR="00827D07" w:rsidRPr="00764963" w:rsidRDefault="00827D07" w:rsidP="00827D07">
      <w:pPr>
        <w:ind w:left="720" w:hanging="720"/>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Interest in innovative/creative problem solving and programming to meet and/or anticipate student needs</w:t>
      </w:r>
    </w:p>
    <w:p w14:paraId="0AB16A9D" w14:textId="77777777" w:rsidR="00827D07" w:rsidRPr="00764963" w:rsidRDefault="00827D07" w:rsidP="00827D07">
      <w:pPr>
        <w:rPr>
          <w:rFonts w:asciiTheme="minorHAnsi" w:hAnsiTheme="minorHAnsi" w:cstheme="minorHAnsi"/>
        </w:rPr>
      </w:pPr>
    </w:p>
    <w:p w14:paraId="5353C92C"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________________________________________</w:t>
      </w:r>
    </w:p>
    <w:p w14:paraId="50598968" w14:textId="77777777" w:rsidR="00827D07" w:rsidRPr="00764963" w:rsidRDefault="00827D07" w:rsidP="00827D07">
      <w:pPr>
        <w:rPr>
          <w:rFonts w:asciiTheme="minorHAnsi" w:hAnsiTheme="minorHAnsi" w:cstheme="minorHAnsi"/>
        </w:rPr>
      </w:pPr>
    </w:p>
    <w:p w14:paraId="15F92E41" w14:textId="77777777" w:rsidR="00827D07" w:rsidRPr="00764963" w:rsidRDefault="00827D07" w:rsidP="00827D07">
      <w:pPr>
        <w:rPr>
          <w:rFonts w:asciiTheme="minorHAnsi" w:hAnsiTheme="minorHAnsi" w:cstheme="minorHAnsi"/>
          <w:b/>
          <w:bCs/>
        </w:rPr>
      </w:pPr>
      <w:bookmarkStart w:id="29" w:name="ConEE"/>
      <w:r w:rsidRPr="00764963">
        <w:rPr>
          <w:rFonts w:asciiTheme="minorHAnsi" w:hAnsiTheme="minorHAnsi" w:cstheme="minorHAnsi"/>
          <w:b/>
          <w:bCs/>
        </w:rPr>
        <w:t>Concentrations - Energy &amp; Environment</w:t>
      </w:r>
    </w:p>
    <w:bookmarkEnd w:id="29"/>
    <w:p w14:paraId="1370346E" w14:textId="77777777" w:rsidR="00827D07" w:rsidRPr="00764963" w:rsidRDefault="00827D07" w:rsidP="00827D07">
      <w:pPr>
        <w:rPr>
          <w:rFonts w:asciiTheme="minorHAnsi" w:hAnsiTheme="minorHAnsi" w:cstheme="minorHAnsi"/>
          <w:b/>
          <w:bCs/>
        </w:rPr>
      </w:pPr>
      <w:r w:rsidRPr="00764963">
        <w:rPr>
          <w:rFonts w:asciiTheme="minorHAnsi" w:hAnsiTheme="minorHAnsi" w:cstheme="minorHAnsi"/>
          <w:b/>
          <w:bCs/>
        </w:rPr>
        <w:t>Andrew Donini</w:t>
      </w:r>
    </w:p>
    <w:p w14:paraId="52981802" w14:textId="77777777" w:rsidR="00827D07" w:rsidRPr="00764963" w:rsidRDefault="00827D07" w:rsidP="00827D07">
      <w:pPr>
        <w:rPr>
          <w:rFonts w:asciiTheme="minorHAnsi" w:hAnsiTheme="minorHAnsi" w:cstheme="minorHAnsi"/>
        </w:rPr>
      </w:pPr>
    </w:p>
    <w:p w14:paraId="2FDDD979"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The EE PAs assist the Program Directors and Manager with development and implementation of programs and initiatives for the concentration. The PAs manage communications with students, </w:t>
      </w:r>
      <w:r w:rsidRPr="00764963">
        <w:rPr>
          <w:rFonts w:asciiTheme="minorHAnsi" w:hAnsiTheme="minorHAnsi" w:cstheme="minorHAnsi"/>
        </w:rPr>
        <w:lastRenderedPageBreak/>
        <w:t>internal counterparts, and external audiences; coordinate logistics for concentration events; support administration of the concentration; and generally, create cohesion and community for the students in EE. Qualified candidates might be called for an interview.</w:t>
      </w:r>
    </w:p>
    <w:p w14:paraId="6CECBB24" w14:textId="77777777" w:rsidR="00827D07" w:rsidRPr="00764963" w:rsidRDefault="00827D07" w:rsidP="00827D07">
      <w:pPr>
        <w:rPr>
          <w:rFonts w:asciiTheme="minorHAnsi" w:hAnsiTheme="minorHAnsi" w:cstheme="minorHAnsi"/>
        </w:rPr>
      </w:pPr>
    </w:p>
    <w:p w14:paraId="50D43928"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Tasks and responsibilities include, but are not limited to, the following:</w:t>
      </w:r>
    </w:p>
    <w:p w14:paraId="78A18EB7"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•Academic advising: hold weekly office hours for student consultation on course selection, resume review, internship and job search strategies, et al. </w:t>
      </w:r>
    </w:p>
    <w:p w14:paraId="68ED04DB"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•Event management: give leadership and/or substantial contribution to the planning and execution of orientation, the concentration retreat, the symposium, career workshops, The Practicum, field trips, and site visits, and other misc. brown bags or events as they come up. Includes managing funding/payments for events, booking rooms, AV and catering, and managing publicity. </w:t>
      </w:r>
    </w:p>
    <w:p w14:paraId="67E0217E"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•Management and administration: manage the concentration list of students and alumni, the approved course list, and office hours for the Program Director.</w:t>
      </w:r>
    </w:p>
    <w:p w14:paraId="1C71DA1C"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•Communications: responsible for content generation in and dissemination of the weekly newsletter, as well as content on platforms that include SIPA Connect, LinkedIn, Instagram, and Facebook.</w:t>
      </w:r>
    </w:p>
    <w:p w14:paraId="56C916E6"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•Partner liaison: facilitate communication and collaboration with OSA, CAC, ECO and SEA, among others as necessary. </w:t>
      </w:r>
    </w:p>
    <w:p w14:paraId="7B804E44"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•PA project: propose, develop and implement a PA project that will enhance an identified element of the concentration over the course of the year.</w:t>
      </w:r>
    </w:p>
    <w:p w14:paraId="0447894F" w14:textId="77777777" w:rsidR="00827D07" w:rsidRPr="00764963" w:rsidRDefault="00827D07" w:rsidP="00827D07">
      <w:pPr>
        <w:rPr>
          <w:rFonts w:asciiTheme="minorHAnsi" w:hAnsiTheme="minorHAnsi" w:cstheme="minorHAnsi"/>
        </w:rPr>
      </w:pPr>
    </w:p>
    <w:p w14:paraId="476B3FE4"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Qualifications for EE PA positions:</w:t>
      </w:r>
    </w:p>
    <w:p w14:paraId="787EDD66" w14:textId="77777777" w:rsidR="00827D07" w:rsidRPr="00764963" w:rsidRDefault="00827D07" w:rsidP="00827D07">
      <w:pPr>
        <w:rPr>
          <w:rFonts w:asciiTheme="minorHAnsi" w:hAnsiTheme="minorHAnsi" w:cstheme="minorHAnsi"/>
        </w:rPr>
      </w:pPr>
    </w:p>
    <w:p w14:paraId="36008E83"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•Excellent oral and written communications skills; avid social media users and web developers appreciated!</w:t>
      </w:r>
    </w:p>
    <w:p w14:paraId="4E680630"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•Proven ability to manage competing responsibilities, deliverables, and deadlines effectively and in a timely manner. </w:t>
      </w:r>
    </w:p>
    <w:p w14:paraId="07C24E09"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•Close attention to detail for logistic, written and quantitative work products.</w:t>
      </w:r>
    </w:p>
    <w:p w14:paraId="443866A4"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•Demonstrated interest in and capacity for community building, organizing and student leadership. </w:t>
      </w:r>
    </w:p>
    <w:p w14:paraId="42C68455"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•Interest in innovative/creative problem solving and programming to meet and/or anticipate student needs</w:t>
      </w:r>
    </w:p>
    <w:p w14:paraId="54CF9A27"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________________________________________</w:t>
      </w:r>
    </w:p>
    <w:p w14:paraId="3B59ABE0" w14:textId="77777777" w:rsidR="00827D07" w:rsidRPr="00764963" w:rsidRDefault="00827D07" w:rsidP="00827D07">
      <w:pPr>
        <w:rPr>
          <w:rFonts w:asciiTheme="minorHAnsi" w:hAnsiTheme="minorHAnsi" w:cstheme="minorHAnsi"/>
        </w:rPr>
      </w:pPr>
    </w:p>
    <w:p w14:paraId="7A2384D1" w14:textId="77777777" w:rsidR="00827D07" w:rsidRPr="00764963" w:rsidRDefault="00827D07" w:rsidP="00827D07">
      <w:pPr>
        <w:rPr>
          <w:rFonts w:asciiTheme="minorHAnsi" w:hAnsiTheme="minorHAnsi" w:cstheme="minorHAnsi"/>
          <w:b/>
          <w:bCs/>
        </w:rPr>
      </w:pPr>
      <w:bookmarkStart w:id="30" w:name="ConHR"/>
      <w:r w:rsidRPr="00764963">
        <w:rPr>
          <w:rFonts w:asciiTheme="minorHAnsi" w:hAnsiTheme="minorHAnsi" w:cstheme="minorHAnsi"/>
          <w:b/>
          <w:bCs/>
        </w:rPr>
        <w:t>Concentrations - Human Rights &amp; Humanitarian Policy</w:t>
      </w:r>
    </w:p>
    <w:bookmarkEnd w:id="30"/>
    <w:p w14:paraId="3FAB3AF7" w14:textId="77777777" w:rsidR="00827D07" w:rsidRPr="00764963" w:rsidRDefault="00827D07" w:rsidP="00827D07">
      <w:pPr>
        <w:rPr>
          <w:rFonts w:asciiTheme="minorHAnsi" w:hAnsiTheme="minorHAnsi" w:cstheme="minorHAnsi"/>
          <w:b/>
          <w:bCs/>
        </w:rPr>
      </w:pPr>
      <w:r w:rsidRPr="00764963">
        <w:rPr>
          <w:rFonts w:asciiTheme="minorHAnsi" w:hAnsiTheme="minorHAnsi" w:cstheme="minorHAnsi"/>
          <w:b/>
          <w:bCs/>
        </w:rPr>
        <w:t>Shamim Hossain</w:t>
      </w:r>
    </w:p>
    <w:p w14:paraId="2701E515" w14:textId="77777777" w:rsidR="00827D07" w:rsidRPr="00764963" w:rsidRDefault="00827D07" w:rsidP="00827D07">
      <w:pPr>
        <w:rPr>
          <w:rFonts w:asciiTheme="minorHAnsi" w:hAnsiTheme="minorHAnsi" w:cstheme="minorHAnsi"/>
        </w:rPr>
      </w:pPr>
    </w:p>
    <w:p w14:paraId="0EBE17D2"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The HRHP PA assists students, faculty and staff of the concentration with development and implementation of HRHP curriculum and acts as the main liaison with students. PA should be interested in creating cohesion and building community among HRHP students and alumni.</w:t>
      </w:r>
    </w:p>
    <w:p w14:paraId="2DA487D1" w14:textId="77777777" w:rsidR="00827D07" w:rsidRPr="00764963" w:rsidRDefault="00827D07" w:rsidP="00827D07">
      <w:pPr>
        <w:rPr>
          <w:rFonts w:asciiTheme="minorHAnsi" w:hAnsiTheme="minorHAnsi" w:cstheme="minorHAnsi"/>
        </w:rPr>
      </w:pPr>
    </w:p>
    <w:p w14:paraId="1BFB1D11"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Responsibilities:</w:t>
      </w:r>
    </w:p>
    <w:p w14:paraId="0B96DB3D"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Student support: Support HRHP concentration in regular communication with current and admitted students on HRHP curriculum, possible career and future plans. Hold weekly office </w:t>
      </w:r>
      <w:r w:rsidRPr="00764963">
        <w:rPr>
          <w:rFonts w:asciiTheme="minorHAnsi" w:hAnsiTheme="minorHAnsi" w:cstheme="minorHAnsi"/>
        </w:rPr>
        <w:lastRenderedPageBreak/>
        <w:t xml:space="preserve">hours for student consultation on course selection. Work with HRHP staff on shaping the curriculum, which may entail communicating with the student body to understand potential interests and needs. Appear and present at the Open </w:t>
      </w:r>
      <w:proofErr w:type="gramStart"/>
      <w:r w:rsidRPr="00764963">
        <w:rPr>
          <w:rFonts w:asciiTheme="minorHAnsi" w:hAnsiTheme="minorHAnsi" w:cstheme="minorHAnsi"/>
        </w:rPr>
        <w:t>House day</w:t>
      </w:r>
      <w:proofErr w:type="gramEnd"/>
      <w:r w:rsidRPr="00764963">
        <w:rPr>
          <w:rFonts w:asciiTheme="minorHAnsi" w:hAnsiTheme="minorHAnsi" w:cstheme="minorHAnsi"/>
        </w:rPr>
        <w:t xml:space="preserve"> for incoming students.</w:t>
      </w:r>
    </w:p>
    <w:p w14:paraId="35656045"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Organizing events: Substantially contribute </w:t>
      </w:r>
      <w:proofErr w:type="gramStart"/>
      <w:r w:rsidRPr="00764963">
        <w:rPr>
          <w:rFonts w:asciiTheme="minorHAnsi" w:hAnsiTheme="minorHAnsi" w:cstheme="minorHAnsi"/>
        </w:rPr>
        <w:t>in</w:t>
      </w:r>
      <w:proofErr w:type="gramEnd"/>
      <w:r w:rsidRPr="00764963">
        <w:rPr>
          <w:rFonts w:asciiTheme="minorHAnsi" w:hAnsiTheme="minorHAnsi" w:cstheme="minorHAnsi"/>
        </w:rPr>
        <w:t xml:space="preserve"> organizing, planning and executing a number of academic, social and career events throughout the year, including new student orientation, Fall retreat, conferences, brown bag events and happy hours, support CAC in organizing career panels and build the guest list for the Human Rights Practicum (Spring Semester course). Some of the duties may include contacting speakers, preparing materials, managing payments for the events, booking rooms and AV, organizing catering, and managing publicity. In addition, it is expected to collaborate with other concentrations, specializations and/or student groups on planning or co-sponsoring events.</w:t>
      </w:r>
    </w:p>
    <w:p w14:paraId="0D2AF7E2"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Management and administration: Support the administration of the concentration in compiling the course list relevant to the concentration and update the course audit form. Update curriculum materials when needed. Organize and implement student surveys. Perform other related duties as assigned by the Director.</w:t>
      </w:r>
    </w:p>
    <w:p w14:paraId="44745126"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Communication: Enhance student experience by communicating about relevant events, jobs, and other opportunities through a weekly newsletter, Facebook, and LinkedIn updates. Communicate with prospective students. Organize networking with alumni of the concentration. </w:t>
      </w:r>
    </w:p>
    <w:p w14:paraId="3D59F38D" w14:textId="77777777" w:rsidR="00827D07" w:rsidRPr="00764963" w:rsidRDefault="00827D07" w:rsidP="00827D07">
      <w:pPr>
        <w:rPr>
          <w:rFonts w:asciiTheme="minorHAnsi" w:hAnsiTheme="minorHAnsi" w:cstheme="minorHAnsi"/>
        </w:rPr>
      </w:pPr>
    </w:p>
    <w:p w14:paraId="3EE12C68"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Qualifications/Skills:</w:t>
      </w:r>
    </w:p>
    <w:p w14:paraId="5F7176DC"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Students interested in HRHP PA position should be HRHP concentrators and should be familiar with current human rights and humanitarian policy topics and HRHP curriculum.</w:t>
      </w:r>
    </w:p>
    <w:p w14:paraId="1EE9B109"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Preferred strong leadership, organizational and time management skills.</w:t>
      </w:r>
    </w:p>
    <w:p w14:paraId="06397B51"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Preferred interest in and capacity for community building. </w:t>
      </w:r>
    </w:p>
    <w:p w14:paraId="663C8C1E"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Excellent communication skills.</w:t>
      </w:r>
    </w:p>
    <w:p w14:paraId="3BD855DB" w14:textId="77777777" w:rsidR="00827D07" w:rsidRPr="00764963" w:rsidRDefault="00827D07" w:rsidP="00827D07">
      <w:pPr>
        <w:rPr>
          <w:rFonts w:asciiTheme="minorHAnsi" w:hAnsiTheme="minorHAnsi" w:cstheme="minorHAnsi"/>
        </w:rPr>
      </w:pPr>
    </w:p>
    <w:p w14:paraId="75628F2B"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________________________________________</w:t>
      </w:r>
    </w:p>
    <w:p w14:paraId="611B51F1" w14:textId="77777777" w:rsidR="00827D07" w:rsidRPr="00764963" w:rsidRDefault="00827D07" w:rsidP="00827D07">
      <w:pPr>
        <w:rPr>
          <w:rFonts w:asciiTheme="minorHAnsi" w:hAnsiTheme="minorHAnsi" w:cstheme="minorHAnsi"/>
        </w:rPr>
      </w:pPr>
    </w:p>
    <w:p w14:paraId="702364FD" w14:textId="77777777" w:rsidR="00827D07" w:rsidRPr="00764963" w:rsidRDefault="00827D07" w:rsidP="00827D07">
      <w:pPr>
        <w:rPr>
          <w:rFonts w:asciiTheme="minorHAnsi" w:hAnsiTheme="minorHAnsi" w:cstheme="minorHAnsi"/>
          <w:b/>
          <w:bCs/>
        </w:rPr>
      </w:pPr>
      <w:bookmarkStart w:id="31" w:name="ConIFEP"/>
      <w:r w:rsidRPr="00764963">
        <w:rPr>
          <w:rFonts w:asciiTheme="minorHAnsi" w:hAnsiTheme="minorHAnsi" w:cstheme="minorHAnsi"/>
          <w:b/>
          <w:bCs/>
        </w:rPr>
        <w:t>Concentrations - International Finance &amp; Economic Policy (IFEP)</w:t>
      </w:r>
    </w:p>
    <w:bookmarkEnd w:id="31"/>
    <w:p w14:paraId="18E620F8" w14:textId="77777777" w:rsidR="00827D07" w:rsidRPr="00764963" w:rsidRDefault="00827D07" w:rsidP="00827D07">
      <w:pPr>
        <w:rPr>
          <w:rFonts w:asciiTheme="minorHAnsi" w:hAnsiTheme="minorHAnsi" w:cstheme="minorHAnsi"/>
          <w:b/>
          <w:bCs/>
        </w:rPr>
      </w:pPr>
      <w:r w:rsidRPr="00764963">
        <w:rPr>
          <w:rFonts w:asciiTheme="minorHAnsi" w:hAnsiTheme="minorHAnsi" w:cstheme="minorHAnsi"/>
          <w:b/>
          <w:bCs/>
        </w:rPr>
        <w:t>Ariel Yelen</w:t>
      </w:r>
    </w:p>
    <w:p w14:paraId="4F8B82AA" w14:textId="77777777" w:rsidR="00827D07" w:rsidRPr="00764963" w:rsidRDefault="00827D07" w:rsidP="00827D07">
      <w:pPr>
        <w:rPr>
          <w:rFonts w:asciiTheme="minorHAnsi" w:hAnsiTheme="minorHAnsi" w:cstheme="minorHAnsi"/>
        </w:rPr>
      </w:pPr>
    </w:p>
    <w:p w14:paraId="362092EB"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The IFEP PAs assist the Concentration Coordinator and Directors with development and implementation of programs and initiatives for the concentration. The PAs coordinate logistics for and produce events for the concentration; assist with communications to students, members of the SIPA community, and external audiences; support administration of the concentration; and throughout the semester create cohesion and community for the students in IFEP. Qualified candidates will be called for an interview.</w:t>
      </w:r>
    </w:p>
    <w:p w14:paraId="1AB10F13" w14:textId="77777777" w:rsidR="00827D07" w:rsidRPr="00764963" w:rsidRDefault="00827D07" w:rsidP="00827D07">
      <w:pPr>
        <w:rPr>
          <w:rFonts w:asciiTheme="minorHAnsi" w:hAnsiTheme="minorHAnsi" w:cstheme="minorHAnsi"/>
        </w:rPr>
      </w:pPr>
    </w:p>
    <w:p w14:paraId="159C0D3E"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Tasks and responsibilities include, but are not limited to, the following:</w:t>
      </w:r>
    </w:p>
    <w:p w14:paraId="1EB4C5FD" w14:textId="77777777" w:rsidR="00827D07" w:rsidRPr="00764963" w:rsidRDefault="00827D07" w:rsidP="00827D07">
      <w:pPr>
        <w:rPr>
          <w:rFonts w:asciiTheme="minorHAnsi" w:hAnsiTheme="minorHAnsi" w:cstheme="minorHAnsi"/>
        </w:rPr>
      </w:pPr>
    </w:p>
    <w:p w14:paraId="181C32CF"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 Event management: contribute substantially to the planning and execution of orientation, the concentration retreat, the annual Internship Panel, IFEP Policy Discussions and brown bag speaker events, Markets Discussions, and other academic events related to the concentration, as well as social events for the concentration. Includes assistance with booking rooms, AV and </w:t>
      </w:r>
      <w:r w:rsidRPr="00764963">
        <w:rPr>
          <w:rFonts w:asciiTheme="minorHAnsi" w:hAnsiTheme="minorHAnsi" w:cstheme="minorHAnsi"/>
        </w:rPr>
        <w:lastRenderedPageBreak/>
        <w:t>catering, and managing publicity as requested by Concentration Manager. PAs organize and lead regular committee meetings, which function as primary community-building opportunity for IFEP students.</w:t>
      </w:r>
    </w:p>
    <w:p w14:paraId="0CD5F603"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 Academic advising: hold weekly office hours for student consultation on course selection, resume review, et al. </w:t>
      </w:r>
    </w:p>
    <w:p w14:paraId="074B7728"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Communications/Newsletter: responsible for content generation in weekly email blast, as well as content on platforms that can include LinkedIn, and Facebook. Responsible for management of Newsletter, which includes soliciting and editing articles, gathering photos, and managing deadlines with student contributors in timely fashion to help Concentration Manager edit publication, sent to entire concentration and alumni.</w:t>
      </w:r>
    </w:p>
    <w:p w14:paraId="7526F77E"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 Partner liaison: facilitate communication and collaboration with OSA, CAC, ECO and SEA, among others as necessary. </w:t>
      </w:r>
    </w:p>
    <w:p w14:paraId="72F1A54A"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PA project: propose, develop and implement a PA project that will enhance an identified element of the concentration over the course of the year. This could be in the form of an event.</w:t>
      </w:r>
    </w:p>
    <w:p w14:paraId="3B5F064A" w14:textId="77777777" w:rsidR="00827D07" w:rsidRPr="00764963" w:rsidRDefault="00827D07" w:rsidP="00827D07">
      <w:pPr>
        <w:rPr>
          <w:rFonts w:asciiTheme="minorHAnsi" w:hAnsiTheme="minorHAnsi" w:cstheme="minorHAnsi"/>
        </w:rPr>
      </w:pPr>
    </w:p>
    <w:p w14:paraId="478108D8"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Qualifications for IFEP PA positions:</w:t>
      </w:r>
    </w:p>
    <w:p w14:paraId="3C3D16A5" w14:textId="77777777" w:rsidR="00827D07" w:rsidRPr="00764963" w:rsidRDefault="00827D07" w:rsidP="00827D07">
      <w:pPr>
        <w:rPr>
          <w:rFonts w:asciiTheme="minorHAnsi" w:hAnsiTheme="minorHAnsi" w:cstheme="minorHAnsi"/>
        </w:rPr>
      </w:pPr>
    </w:p>
    <w:p w14:paraId="0E9A790F"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Excellent oral and written communications skills; avid social media users appreciated!</w:t>
      </w:r>
    </w:p>
    <w:p w14:paraId="5722E201"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 Proven ability to be self-directed, manage competing responsibilities, deliverables, and deadlines effectively and in a timely manner. </w:t>
      </w:r>
    </w:p>
    <w:p w14:paraId="70452AFC"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Close attention to detail for logistic, written and quantitative work products.</w:t>
      </w:r>
    </w:p>
    <w:p w14:paraId="288EF198"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 Demonstrated interest in and capacity for community building, organizing and student leadership. </w:t>
      </w:r>
    </w:p>
    <w:p w14:paraId="0ED72B5D"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Interest in innovative/creative problem solving and programming to meet and/or anticipate student and Coordinator needs</w:t>
      </w:r>
    </w:p>
    <w:p w14:paraId="6FA74BC6" w14:textId="77777777" w:rsidR="00827D07" w:rsidRPr="00764963" w:rsidRDefault="00827D07" w:rsidP="00827D07">
      <w:pPr>
        <w:rPr>
          <w:rFonts w:asciiTheme="minorHAnsi" w:hAnsiTheme="minorHAnsi" w:cstheme="minorHAnsi"/>
        </w:rPr>
      </w:pPr>
    </w:p>
    <w:p w14:paraId="0012E597"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________________________________________</w:t>
      </w:r>
    </w:p>
    <w:p w14:paraId="6FFE92AA" w14:textId="77777777" w:rsidR="00827D07" w:rsidRPr="00764963" w:rsidRDefault="00827D07" w:rsidP="00827D07">
      <w:pPr>
        <w:rPr>
          <w:rFonts w:asciiTheme="minorHAnsi" w:hAnsiTheme="minorHAnsi" w:cstheme="minorHAnsi"/>
        </w:rPr>
      </w:pPr>
    </w:p>
    <w:p w14:paraId="144D8889" w14:textId="77777777" w:rsidR="00827D07" w:rsidRPr="00764963" w:rsidRDefault="00827D07" w:rsidP="00827D07">
      <w:pPr>
        <w:rPr>
          <w:rFonts w:asciiTheme="minorHAnsi" w:hAnsiTheme="minorHAnsi" w:cstheme="minorHAnsi"/>
          <w:b/>
          <w:bCs/>
        </w:rPr>
      </w:pPr>
      <w:bookmarkStart w:id="32" w:name="ConISP"/>
      <w:r w:rsidRPr="00764963">
        <w:rPr>
          <w:rFonts w:asciiTheme="minorHAnsi" w:hAnsiTheme="minorHAnsi" w:cstheme="minorHAnsi"/>
          <w:b/>
          <w:bCs/>
        </w:rPr>
        <w:t>Concentrations - International Security Policy (ISP)</w:t>
      </w:r>
    </w:p>
    <w:bookmarkEnd w:id="32"/>
    <w:p w14:paraId="7D7BABEF" w14:textId="77777777" w:rsidR="00827D07" w:rsidRPr="00764963" w:rsidRDefault="00827D07" w:rsidP="00827D07">
      <w:pPr>
        <w:rPr>
          <w:rFonts w:asciiTheme="minorHAnsi" w:hAnsiTheme="minorHAnsi" w:cstheme="minorHAnsi"/>
          <w:b/>
          <w:bCs/>
        </w:rPr>
      </w:pPr>
      <w:r w:rsidRPr="00764963">
        <w:rPr>
          <w:rFonts w:asciiTheme="minorHAnsi" w:hAnsiTheme="minorHAnsi" w:cstheme="minorHAnsi"/>
          <w:b/>
          <w:bCs/>
        </w:rPr>
        <w:t>Brit Helena Felsen-Parsons</w:t>
      </w:r>
    </w:p>
    <w:p w14:paraId="0C7FEA8F" w14:textId="77777777" w:rsidR="00827D07" w:rsidRPr="00764963" w:rsidRDefault="00827D07" w:rsidP="00827D07">
      <w:pPr>
        <w:rPr>
          <w:rFonts w:asciiTheme="minorHAnsi" w:hAnsiTheme="minorHAnsi" w:cstheme="minorHAnsi"/>
        </w:rPr>
      </w:pPr>
    </w:p>
    <w:p w14:paraId="225637CF"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PAs for ISP handle organization and management of the concentration’s academic communications and co-curricular activities, especially the September retreat, biannual field trip, spring crisis simulation, and graduation reception, but also including occasional clerical work. Candidates should have a good academic record including a grade of at least B Plus (preferably higher) in INAF U6874 (Foundations of International Security Policy) or Poli Sci GU4895 (War Peace &amp; Strategy), experience in organizing logistical matters efficiently and promptly, and a friendly temperament conducive to effective interaction with students and service providers. They should be detail-oriented self-starters, reliable, not in need of constant supervision. The workload is disproportionately concentrated in the fall and highly irregular (long hours some weeks, nothing to do some others).</w:t>
      </w:r>
    </w:p>
    <w:p w14:paraId="60A7BB17" w14:textId="77777777" w:rsidR="00827D07" w:rsidRPr="00764963" w:rsidRDefault="00827D07" w:rsidP="00827D07">
      <w:pPr>
        <w:rPr>
          <w:rFonts w:asciiTheme="minorHAnsi" w:hAnsiTheme="minorHAnsi" w:cstheme="minorHAnsi"/>
        </w:rPr>
      </w:pPr>
    </w:p>
    <w:p w14:paraId="1DC158B8"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________________________________________</w:t>
      </w:r>
    </w:p>
    <w:p w14:paraId="1D754BE2" w14:textId="77777777" w:rsidR="00827D07" w:rsidRPr="00764963" w:rsidRDefault="00827D07" w:rsidP="00827D07">
      <w:pPr>
        <w:rPr>
          <w:rFonts w:asciiTheme="minorHAnsi" w:hAnsiTheme="minorHAnsi" w:cstheme="minorHAnsi"/>
        </w:rPr>
      </w:pPr>
    </w:p>
    <w:p w14:paraId="37ECEA0E" w14:textId="77777777" w:rsidR="00827D07" w:rsidRPr="00764963" w:rsidRDefault="00827D07" w:rsidP="00827D07">
      <w:pPr>
        <w:ind w:left="720" w:hanging="720"/>
        <w:rPr>
          <w:rFonts w:asciiTheme="minorHAnsi" w:hAnsiTheme="minorHAnsi" w:cstheme="minorHAnsi"/>
          <w:b/>
          <w:bCs/>
        </w:rPr>
      </w:pPr>
      <w:bookmarkStart w:id="33" w:name="ConUSP"/>
      <w:r w:rsidRPr="00764963">
        <w:rPr>
          <w:rFonts w:asciiTheme="minorHAnsi" w:hAnsiTheme="minorHAnsi" w:cstheme="minorHAnsi"/>
          <w:b/>
          <w:bCs/>
        </w:rPr>
        <w:t>Concentrations – Urban &amp; Social Policy (USP)</w:t>
      </w:r>
    </w:p>
    <w:bookmarkEnd w:id="33"/>
    <w:p w14:paraId="16DBE378" w14:textId="77777777" w:rsidR="00827D07" w:rsidRPr="00764963" w:rsidRDefault="00827D07" w:rsidP="00827D07">
      <w:pPr>
        <w:rPr>
          <w:rFonts w:asciiTheme="minorHAnsi" w:hAnsiTheme="minorHAnsi" w:cstheme="minorHAnsi"/>
          <w:b/>
          <w:bCs/>
        </w:rPr>
      </w:pPr>
      <w:r w:rsidRPr="00764963">
        <w:rPr>
          <w:rFonts w:asciiTheme="minorHAnsi" w:hAnsiTheme="minorHAnsi" w:cstheme="minorHAnsi"/>
          <w:b/>
          <w:bCs/>
        </w:rPr>
        <w:lastRenderedPageBreak/>
        <w:t>Kevin Gully</w:t>
      </w:r>
    </w:p>
    <w:p w14:paraId="0CB237E8" w14:textId="77777777" w:rsidR="00827D07" w:rsidRPr="00764963" w:rsidRDefault="00827D07" w:rsidP="00827D07">
      <w:pPr>
        <w:rPr>
          <w:rFonts w:asciiTheme="minorHAnsi" w:hAnsiTheme="minorHAnsi" w:cstheme="minorHAnsi"/>
        </w:rPr>
      </w:pPr>
    </w:p>
    <w:p w14:paraId="2C17736F"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Applicants must be pursuing the concentration/specialization in which they are seeking to obtain a PA position. PAs assist Concentration, Specialization, Institute, and/or Program Directors with the management of their courses, student communications, and administrative matters. They are the liaison between students and the faculty of each concentration, specialization, institute, and program. PAs plan events, maintain communication with students, and work with the SIPA administration on concentration/specialization/institute/program-related issues. PAs also perform other related duties as assigned by the Director.</w:t>
      </w:r>
    </w:p>
    <w:p w14:paraId="1AB42CFD" w14:textId="77777777" w:rsidR="00827D07" w:rsidRPr="00764963" w:rsidRDefault="00827D07" w:rsidP="00827D07">
      <w:pPr>
        <w:rPr>
          <w:rFonts w:asciiTheme="minorHAnsi" w:hAnsiTheme="minorHAnsi" w:cstheme="minorHAnsi"/>
        </w:rPr>
      </w:pPr>
    </w:p>
    <w:p w14:paraId="0D2E9A37"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________________________________________</w:t>
      </w:r>
    </w:p>
    <w:p w14:paraId="4FDEDB37" w14:textId="77777777" w:rsidR="00827D07" w:rsidRPr="00764963" w:rsidRDefault="00827D07" w:rsidP="00827D07">
      <w:pPr>
        <w:rPr>
          <w:rFonts w:asciiTheme="minorHAnsi" w:hAnsiTheme="minorHAnsi" w:cstheme="minorHAnsi"/>
        </w:rPr>
      </w:pPr>
    </w:p>
    <w:p w14:paraId="338C9F67" w14:textId="77777777" w:rsidR="00827D07" w:rsidRPr="00764963" w:rsidRDefault="00827D07" w:rsidP="00827D07">
      <w:pPr>
        <w:rPr>
          <w:rFonts w:asciiTheme="minorHAnsi" w:hAnsiTheme="minorHAnsi" w:cstheme="minorHAnsi"/>
          <w:b/>
          <w:bCs/>
        </w:rPr>
      </w:pPr>
      <w:bookmarkStart w:id="34" w:name="ConMDP"/>
      <w:r w:rsidRPr="00764963">
        <w:rPr>
          <w:rFonts w:asciiTheme="minorHAnsi" w:hAnsiTheme="minorHAnsi" w:cstheme="minorHAnsi"/>
          <w:b/>
          <w:bCs/>
        </w:rPr>
        <w:t>Concentrations - Development Practice</w:t>
      </w:r>
    </w:p>
    <w:bookmarkEnd w:id="34"/>
    <w:p w14:paraId="34CC04C4" w14:textId="77777777" w:rsidR="00827D07" w:rsidRPr="00764963" w:rsidRDefault="00827D07" w:rsidP="00827D07">
      <w:pPr>
        <w:rPr>
          <w:rFonts w:asciiTheme="minorHAnsi" w:hAnsiTheme="minorHAnsi" w:cstheme="minorHAnsi"/>
          <w:b/>
          <w:bCs/>
        </w:rPr>
      </w:pPr>
      <w:r w:rsidRPr="00764963">
        <w:rPr>
          <w:rFonts w:asciiTheme="minorHAnsi" w:hAnsiTheme="minorHAnsi" w:cstheme="minorHAnsi"/>
          <w:b/>
          <w:bCs/>
        </w:rPr>
        <w:t>Andre Correa d'Almeida</w:t>
      </w:r>
    </w:p>
    <w:p w14:paraId="11DF9E96" w14:textId="77777777" w:rsidR="00827D07" w:rsidRPr="00764963" w:rsidRDefault="00827D07" w:rsidP="00827D07">
      <w:pPr>
        <w:rPr>
          <w:rFonts w:asciiTheme="minorHAnsi" w:hAnsiTheme="minorHAnsi" w:cstheme="minorHAnsi"/>
        </w:rPr>
      </w:pPr>
    </w:p>
    <w:p w14:paraId="4AD389A1"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MPA-DP Internal Communications PA:</w:t>
      </w:r>
    </w:p>
    <w:p w14:paraId="3053B49D"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The MPA-DP is hiring a PA for Internal Communications who will support the communication flow between the program and the students, coordinate the development practitioner Seminar, liaise with SIPA units, mediate the DP-Connect job posting platform, plan events in coordination with the management team, provide support for expenses report, advise students on the different computer/web-based tools available for academic activities, help organize additional activities and special projects such the MPA-DP annual retreat and the students mentorship initiative. </w:t>
      </w:r>
    </w:p>
    <w:p w14:paraId="1644BDAF" w14:textId="77777777" w:rsidR="00827D07" w:rsidRPr="00764963" w:rsidRDefault="00827D07" w:rsidP="00827D07">
      <w:pPr>
        <w:rPr>
          <w:rFonts w:asciiTheme="minorHAnsi" w:hAnsiTheme="minorHAnsi" w:cstheme="minorHAnsi"/>
        </w:rPr>
      </w:pPr>
    </w:p>
    <w:p w14:paraId="662DA376" w14:textId="77777777" w:rsidR="00827D07" w:rsidRPr="00764963" w:rsidRDefault="00827D07" w:rsidP="00827D07">
      <w:pPr>
        <w:rPr>
          <w:rFonts w:asciiTheme="minorHAnsi" w:hAnsiTheme="minorHAnsi" w:cstheme="minorHAnsi"/>
        </w:rPr>
      </w:pPr>
    </w:p>
    <w:p w14:paraId="7FE4CB3E"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MPA-DP External Communications PA:</w:t>
      </w:r>
    </w:p>
    <w:p w14:paraId="07560083"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The MPA-DP is hiring a PA for External Communications whose main role will be to support the management team implement the program's recruitment strategy. Special attention is paid to regular communication with prospective and admitted candidates, help coordinate SIPA info sessions and promote the program through a wide range of channels such as Columbia Global Centers and the newly created DP-Cloud, a database of DP friends. This PA will also support the communication flow between the program and other external stakeholders such as the Earth Institute and the alumni, manage the email and social media platforms. </w:t>
      </w:r>
    </w:p>
    <w:p w14:paraId="095E6627" w14:textId="77777777" w:rsidR="00827D07" w:rsidRPr="00764963" w:rsidRDefault="00827D07" w:rsidP="00827D07">
      <w:pPr>
        <w:rPr>
          <w:rFonts w:asciiTheme="minorHAnsi" w:hAnsiTheme="minorHAnsi" w:cstheme="minorHAnsi"/>
        </w:rPr>
      </w:pPr>
    </w:p>
    <w:p w14:paraId="0581A15D"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________________________________________</w:t>
      </w:r>
    </w:p>
    <w:p w14:paraId="5918334B" w14:textId="77777777" w:rsidR="00827D07" w:rsidRPr="00764963" w:rsidRDefault="00827D07" w:rsidP="00827D07">
      <w:pPr>
        <w:rPr>
          <w:rFonts w:asciiTheme="minorHAnsi" w:hAnsiTheme="minorHAnsi" w:cstheme="minorHAnsi"/>
        </w:rPr>
      </w:pPr>
    </w:p>
    <w:p w14:paraId="10749B2B" w14:textId="77777777" w:rsidR="00827D07" w:rsidRPr="00764963" w:rsidRDefault="00827D07" w:rsidP="00827D07">
      <w:pPr>
        <w:rPr>
          <w:rFonts w:asciiTheme="minorHAnsi" w:hAnsiTheme="minorHAnsi" w:cstheme="minorHAnsi"/>
          <w:b/>
          <w:bCs/>
        </w:rPr>
      </w:pPr>
      <w:bookmarkStart w:id="35" w:name="SpecDAQA"/>
      <w:r w:rsidRPr="00764963">
        <w:rPr>
          <w:rFonts w:asciiTheme="minorHAnsi" w:hAnsiTheme="minorHAnsi" w:cstheme="minorHAnsi"/>
          <w:b/>
          <w:bCs/>
        </w:rPr>
        <w:t>Specializations - Data Analytics &amp; Quantitative Analysis</w:t>
      </w:r>
    </w:p>
    <w:bookmarkEnd w:id="35"/>
    <w:p w14:paraId="6DCAC869" w14:textId="2C009A2E" w:rsidR="00827D07" w:rsidRDefault="00F74F1A" w:rsidP="00827D07">
      <w:pPr>
        <w:rPr>
          <w:rFonts w:asciiTheme="minorHAnsi" w:hAnsiTheme="minorHAnsi" w:cstheme="minorHAnsi"/>
          <w:b/>
          <w:bCs/>
        </w:rPr>
      </w:pPr>
      <w:r w:rsidRPr="00F74F1A">
        <w:rPr>
          <w:rFonts w:asciiTheme="minorHAnsi" w:hAnsiTheme="minorHAnsi" w:cstheme="minorHAnsi"/>
          <w:b/>
          <w:bCs/>
        </w:rPr>
        <w:t xml:space="preserve">Marie </w:t>
      </w:r>
      <w:proofErr w:type="spellStart"/>
      <w:r w:rsidRPr="00F74F1A">
        <w:rPr>
          <w:rFonts w:asciiTheme="minorHAnsi" w:hAnsiTheme="minorHAnsi" w:cstheme="minorHAnsi"/>
          <w:b/>
          <w:bCs/>
        </w:rPr>
        <w:t>Gugnishev</w:t>
      </w:r>
      <w:proofErr w:type="spellEnd"/>
    </w:p>
    <w:p w14:paraId="2E27A78F" w14:textId="77777777" w:rsidR="00F74F1A" w:rsidRPr="00764963" w:rsidRDefault="00F74F1A" w:rsidP="00827D07">
      <w:pPr>
        <w:rPr>
          <w:rFonts w:asciiTheme="minorHAnsi" w:hAnsiTheme="minorHAnsi" w:cstheme="minorHAnsi"/>
        </w:rPr>
      </w:pPr>
    </w:p>
    <w:p w14:paraId="17774A20" w14:textId="50ACC37B"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The PA for Data Analytics &amp; Quantitative Analysis specialization must have a strong background in quantitative and analytical skill and, preferably, is specializing in APEA themselves.  In addition, the PA will be expected to work with the professor to aid students with course audit form, keep record of courses approved for credit, organize socials, intern panels, and networking events, and perform other tasks, as necessary.  A successful PAs will have strong analytical and organization skills, can communicate effectively programmatic requirements and </w:t>
      </w:r>
      <w:r w:rsidRPr="00764963">
        <w:rPr>
          <w:rFonts w:asciiTheme="minorHAnsi" w:hAnsiTheme="minorHAnsi" w:cstheme="minorHAnsi"/>
        </w:rPr>
        <w:lastRenderedPageBreak/>
        <w:t xml:space="preserve">prior experience in data management.  If you are interested in this position email </w:t>
      </w:r>
      <w:r w:rsidR="00F74F1A" w:rsidRPr="00F74F1A">
        <w:rPr>
          <w:rFonts w:asciiTheme="minorHAnsi" w:hAnsiTheme="minorHAnsi" w:cstheme="minorHAnsi"/>
        </w:rPr>
        <w:t>mg4441</w:t>
      </w:r>
      <w:r w:rsidRPr="00764963">
        <w:rPr>
          <w:rFonts w:asciiTheme="minorHAnsi" w:hAnsiTheme="minorHAnsi" w:cstheme="minorHAnsi"/>
        </w:rPr>
        <w:t>@columbia.edu indicating your qualifications and the reasons for your interest.</w:t>
      </w:r>
    </w:p>
    <w:p w14:paraId="56636958" w14:textId="77777777" w:rsidR="00827D07" w:rsidRPr="00764963" w:rsidRDefault="00827D07" w:rsidP="00827D07">
      <w:pPr>
        <w:rPr>
          <w:rFonts w:asciiTheme="minorHAnsi" w:hAnsiTheme="minorHAnsi" w:cstheme="minorHAnsi"/>
        </w:rPr>
      </w:pPr>
    </w:p>
    <w:p w14:paraId="3ECD25E4"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________________________________________</w:t>
      </w:r>
    </w:p>
    <w:p w14:paraId="5F337C42" w14:textId="77777777" w:rsidR="00827D07" w:rsidRPr="00764963" w:rsidRDefault="00827D07" w:rsidP="00827D07">
      <w:pPr>
        <w:rPr>
          <w:rFonts w:asciiTheme="minorHAnsi" w:hAnsiTheme="minorHAnsi" w:cstheme="minorHAnsi"/>
        </w:rPr>
      </w:pPr>
    </w:p>
    <w:p w14:paraId="5532E769" w14:textId="77777777" w:rsidR="00827D07" w:rsidRPr="00764963" w:rsidRDefault="00827D07" w:rsidP="00827D07">
      <w:pPr>
        <w:rPr>
          <w:rFonts w:asciiTheme="minorHAnsi" w:hAnsiTheme="minorHAnsi" w:cstheme="minorHAnsi"/>
          <w:b/>
          <w:bCs/>
        </w:rPr>
      </w:pPr>
      <w:bookmarkStart w:id="36" w:name="SpecGender"/>
      <w:r w:rsidRPr="00764963">
        <w:rPr>
          <w:rFonts w:asciiTheme="minorHAnsi" w:hAnsiTheme="minorHAnsi" w:cstheme="minorHAnsi"/>
          <w:b/>
          <w:bCs/>
        </w:rPr>
        <w:t>Specializations - Gender and Public Policy</w:t>
      </w:r>
    </w:p>
    <w:bookmarkEnd w:id="36"/>
    <w:p w14:paraId="1CE49584" w14:textId="77777777" w:rsidR="00827D07" w:rsidRPr="00764963" w:rsidRDefault="00827D07" w:rsidP="00827D07">
      <w:pPr>
        <w:rPr>
          <w:rFonts w:asciiTheme="minorHAnsi" w:hAnsiTheme="minorHAnsi" w:cstheme="minorHAnsi"/>
          <w:b/>
          <w:bCs/>
        </w:rPr>
      </w:pPr>
      <w:r w:rsidRPr="00764963">
        <w:rPr>
          <w:rFonts w:asciiTheme="minorHAnsi" w:hAnsiTheme="minorHAnsi" w:cstheme="minorHAnsi"/>
          <w:b/>
          <w:bCs/>
        </w:rPr>
        <w:t>Yasmine Ergas</w:t>
      </w:r>
    </w:p>
    <w:p w14:paraId="0848B1CA" w14:textId="77777777" w:rsidR="00827D07" w:rsidRPr="00764963" w:rsidRDefault="00827D07" w:rsidP="00827D07">
      <w:pPr>
        <w:rPr>
          <w:rFonts w:asciiTheme="minorHAnsi" w:hAnsiTheme="minorHAnsi" w:cstheme="minorHAnsi"/>
        </w:rPr>
      </w:pPr>
    </w:p>
    <w:p w14:paraId="67D934C6"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The PA plays a key administrative and organizational role in the Gender and Public Policy Specialization and for this reason must combine substantive competence, enthusiasm, discipline, reliability and a willingness to work hard.  The PA must be registered in the Specialization. In addition, applicants for this position must have successfully completed or be currently enrolled at least one 3-point core GPP course. Familiarity with gender studies generally may also be taken into consideration. </w:t>
      </w:r>
    </w:p>
    <w:p w14:paraId="12CA7815"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The PA assists with organizing co-curricular events related to the Specialization, including Gender &amp;&amp;&amp; (the student research and policy workshop) and speaker events (Including Gender Conversations), lectures and conferences. The PA also assists with the organization of workshops focused on skills (</w:t>
      </w:r>
      <w:proofErr w:type="gramStart"/>
      <w:r w:rsidRPr="00764963">
        <w:rPr>
          <w:rFonts w:asciiTheme="minorHAnsi" w:hAnsiTheme="minorHAnsi" w:cstheme="minorHAnsi"/>
        </w:rPr>
        <w:t>e.g.</w:t>
      </w:r>
      <w:proofErr w:type="gramEnd"/>
      <w:r w:rsidRPr="00764963">
        <w:rPr>
          <w:rFonts w:asciiTheme="minorHAnsi" w:hAnsiTheme="minorHAnsi" w:cstheme="minorHAnsi"/>
        </w:rPr>
        <w:t xml:space="preserve"> gender-sensitive needs assessments) and/or issue-areas (e.g. humanitarian crises; peace-keeping). The PA compiles and distributes a weekly newsletter of GPP events, which includes a separately-prepared weekly listing of jobs, internships and other opportunities. Other communications related tasks may also be required, including updating web-content. </w:t>
      </w:r>
    </w:p>
    <w:p w14:paraId="7C6D8389"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The PA must maintain an excellent relationship with student groups specifically relating to gender issues (such as GPWG, Spectrum, WIL, WIPS). The PA is expected to help plan co-curricular activities with these groups and, as relevant, with SIPASA as well as with other relevant groups on campus.  This is a growing specialization and the PA will be called upon to assist with other tasks as needed. </w:t>
      </w:r>
    </w:p>
    <w:p w14:paraId="105C0AAB"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The PA also assists the Director of the Specialization in her capacity as co-chair of the Women’s, Gender and Sexuality Studies Council. </w:t>
      </w:r>
    </w:p>
    <w:p w14:paraId="36120B2D"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________________________________________</w:t>
      </w:r>
    </w:p>
    <w:p w14:paraId="6D439B01" w14:textId="77777777" w:rsidR="00827D07" w:rsidRPr="00764963" w:rsidRDefault="00827D07" w:rsidP="00827D07">
      <w:pPr>
        <w:rPr>
          <w:rFonts w:asciiTheme="minorHAnsi" w:hAnsiTheme="minorHAnsi" w:cstheme="minorHAnsi"/>
        </w:rPr>
      </w:pPr>
    </w:p>
    <w:p w14:paraId="559E7783" w14:textId="77777777" w:rsidR="00827D07" w:rsidRPr="00764963" w:rsidRDefault="00827D07" w:rsidP="00827D07">
      <w:pPr>
        <w:rPr>
          <w:rFonts w:asciiTheme="minorHAnsi" w:hAnsiTheme="minorHAnsi" w:cstheme="minorHAnsi"/>
          <w:b/>
          <w:bCs/>
        </w:rPr>
      </w:pPr>
      <w:bookmarkStart w:id="37" w:name="SpecICR"/>
      <w:r w:rsidRPr="00764963">
        <w:rPr>
          <w:rFonts w:asciiTheme="minorHAnsi" w:hAnsiTheme="minorHAnsi" w:cstheme="minorHAnsi"/>
          <w:b/>
          <w:bCs/>
        </w:rPr>
        <w:t>Specializations - International Conflict Resolution</w:t>
      </w:r>
    </w:p>
    <w:bookmarkEnd w:id="37"/>
    <w:p w14:paraId="3B5BCA10" w14:textId="77777777" w:rsidR="00827D07" w:rsidRPr="00764963" w:rsidRDefault="00827D07" w:rsidP="00827D07">
      <w:pPr>
        <w:rPr>
          <w:rFonts w:asciiTheme="minorHAnsi" w:hAnsiTheme="minorHAnsi" w:cstheme="minorHAnsi"/>
          <w:b/>
          <w:bCs/>
        </w:rPr>
      </w:pPr>
      <w:r w:rsidRPr="00764963">
        <w:rPr>
          <w:rFonts w:asciiTheme="minorHAnsi" w:hAnsiTheme="minorHAnsi" w:cstheme="minorHAnsi"/>
          <w:b/>
          <w:bCs/>
        </w:rPr>
        <w:t>Brit Helena Felsen-Parsons</w:t>
      </w:r>
    </w:p>
    <w:p w14:paraId="4B6389C0" w14:textId="77777777" w:rsidR="00827D07" w:rsidRPr="00764963" w:rsidRDefault="00827D07" w:rsidP="00827D07">
      <w:pPr>
        <w:rPr>
          <w:rFonts w:asciiTheme="minorHAnsi" w:hAnsiTheme="minorHAnsi" w:cstheme="minorHAnsi"/>
        </w:rPr>
      </w:pPr>
    </w:p>
    <w:p w14:paraId="44A85E98"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The ICR PA assists the Program Director and Coordinator with development and implementation of programs and initiatives for the specialization. The PA manages communications with students, internal counterparts, and external audiences; coordinates logistics for specialization events; supports administration of the specialization; and helps to create cohesion and community for the students in ICR. </w:t>
      </w:r>
    </w:p>
    <w:p w14:paraId="0A41D0E1" w14:textId="77777777" w:rsidR="00827D07" w:rsidRPr="00764963" w:rsidRDefault="00827D07" w:rsidP="00827D07">
      <w:pPr>
        <w:rPr>
          <w:rFonts w:asciiTheme="minorHAnsi" w:hAnsiTheme="minorHAnsi" w:cstheme="minorHAnsi"/>
        </w:rPr>
      </w:pPr>
    </w:p>
    <w:p w14:paraId="19F6EB2F"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Tasks and responsibilities include, but are not limited to, the following:</w:t>
      </w:r>
    </w:p>
    <w:p w14:paraId="30A91A54" w14:textId="77777777" w:rsidR="00827D07" w:rsidRPr="00764963" w:rsidRDefault="00827D07" w:rsidP="00827D07">
      <w:pPr>
        <w:ind w:left="720" w:hanging="720"/>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Respond to inquiries from current and prospective students: provide information regarding specialization course offerings, extracurricular activities, student life and career options. Receive student feedback and refer inquiries or concerns to the director or coordinator as appropriate.</w:t>
      </w:r>
    </w:p>
    <w:p w14:paraId="6263E174" w14:textId="77777777" w:rsidR="00827D07" w:rsidRPr="00764963" w:rsidRDefault="00827D07" w:rsidP="00827D07">
      <w:pPr>
        <w:ind w:left="720" w:hanging="720"/>
        <w:rPr>
          <w:rFonts w:asciiTheme="minorHAnsi" w:hAnsiTheme="minorHAnsi" w:cstheme="minorHAnsi"/>
        </w:rPr>
      </w:pPr>
      <w:r w:rsidRPr="00764963">
        <w:rPr>
          <w:rFonts w:asciiTheme="minorHAnsi" w:hAnsiTheme="minorHAnsi" w:cstheme="minorHAnsi"/>
        </w:rPr>
        <w:lastRenderedPageBreak/>
        <w:t>•</w:t>
      </w:r>
      <w:r w:rsidRPr="00764963">
        <w:rPr>
          <w:rFonts w:asciiTheme="minorHAnsi" w:hAnsiTheme="minorHAnsi" w:cstheme="minorHAnsi"/>
        </w:rPr>
        <w:tab/>
        <w:t>Event planning: conduct publicity, manage orders and payments for events, book rooms, AV and catering. Provide substantive input into event selection.</w:t>
      </w:r>
    </w:p>
    <w:p w14:paraId="2CCD1049" w14:textId="77777777" w:rsidR="00827D07" w:rsidRPr="00764963" w:rsidRDefault="00827D07" w:rsidP="00827D07">
      <w:pPr>
        <w:ind w:left="720" w:hanging="720"/>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 xml:space="preserve">Participate in and provide logistical support and planning for key specialization activities: student orientation, including the specialization briefing, social and retreat, specialization trainings and workshops (differ from year to year, but may include a weekend-long mediation simulation), and student socials at the beginning and end of term. </w:t>
      </w:r>
    </w:p>
    <w:p w14:paraId="51F67EA2" w14:textId="77777777" w:rsidR="00827D07" w:rsidRPr="00764963" w:rsidRDefault="00827D07" w:rsidP="00827D07">
      <w:pPr>
        <w:ind w:left="720" w:hanging="720"/>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Communications: in coordination with specialization coordinator and director, generate content for and disseminate the weekly specialization email, as well as content on platforms including Facebook.</w:t>
      </w:r>
    </w:p>
    <w:p w14:paraId="7864FCF1" w14:textId="77777777" w:rsidR="00827D07" w:rsidRPr="00764963" w:rsidRDefault="00827D07" w:rsidP="00827D07">
      <w:pPr>
        <w:ind w:left="720" w:hanging="720"/>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Liaise with SIPA departments: facilitate communication and collaboration with departments including OSA, CAC and Communications.</w:t>
      </w:r>
    </w:p>
    <w:p w14:paraId="55489F90" w14:textId="77777777" w:rsidR="00827D07" w:rsidRPr="00764963" w:rsidRDefault="00827D07" w:rsidP="00827D07">
      <w:pPr>
        <w:ind w:left="720" w:hanging="720"/>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 xml:space="preserve">Assist in all administrative functions for the specialization: includes tracking student enrollment in the specialization, subscriptions to Campus Groups, updating course lists, scanning and filing documents, tracking budget balance, etc. </w:t>
      </w:r>
    </w:p>
    <w:p w14:paraId="5E1E3472"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Other tasks as assigned by the coordinator or director.</w:t>
      </w:r>
    </w:p>
    <w:p w14:paraId="47CEF126" w14:textId="77777777" w:rsidR="00827D07" w:rsidRPr="00764963" w:rsidRDefault="00827D07" w:rsidP="00827D07">
      <w:pPr>
        <w:rPr>
          <w:rFonts w:asciiTheme="minorHAnsi" w:hAnsiTheme="minorHAnsi" w:cstheme="minorHAnsi"/>
        </w:rPr>
      </w:pPr>
    </w:p>
    <w:p w14:paraId="690622AF"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Qualifications: </w:t>
      </w:r>
    </w:p>
    <w:p w14:paraId="2B6D7249" w14:textId="77777777" w:rsidR="00827D07" w:rsidRPr="00764963" w:rsidRDefault="00827D07" w:rsidP="00827D07">
      <w:pPr>
        <w:ind w:left="720" w:hanging="720"/>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Demonstrated interest and experience in the conflict resolution field; previous involvement in ICR specialization activities or related organizations is a plus.</w:t>
      </w:r>
    </w:p>
    <w:p w14:paraId="20C624C7" w14:textId="77777777" w:rsidR="00827D07" w:rsidRPr="00764963" w:rsidRDefault="00827D07" w:rsidP="00827D07">
      <w:pPr>
        <w:ind w:left="720" w:hanging="720"/>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Proven ability to multitask, manage competing deadlines, and pay close attention to detail.</w:t>
      </w:r>
    </w:p>
    <w:p w14:paraId="6C7D99FE" w14:textId="77777777" w:rsidR="00827D07" w:rsidRPr="00764963" w:rsidRDefault="00827D07" w:rsidP="00827D07">
      <w:pPr>
        <w:ind w:left="720" w:hanging="720"/>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 xml:space="preserve">Excellent oral and written communications skills; social media, web, and graphic design skills are a plus! </w:t>
      </w:r>
    </w:p>
    <w:p w14:paraId="29898BDA" w14:textId="77777777" w:rsidR="00827D07" w:rsidRPr="00764963" w:rsidRDefault="00827D07" w:rsidP="00827D07">
      <w:pPr>
        <w:ind w:left="720" w:hanging="720"/>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 xml:space="preserve">Demonstrated interest in and capacity for community building, organizing and student leadership. </w:t>
      </w:r>
    </w:p>
    <w:p w14:paraId="1CC6F74D" w14:textId="77777777" w:rsidR="00827D07" w:rsidRPr="00764963" w:rsidRDefault="00827D07" w:rsidP="00827D07">
      <w:pPr>
        <w:ind w:left="720" w:hanging="720"/>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Interest in innovative/creative problem solving and programming to meet and/or anticipate student needs</w:t>
      </w:r>
    </w:p>
    <w:p w14:paraId="1809F4EE" w14:textId="77777777" w:rsidR="00827D07" w:rsidRPr="00764963" w:rsidRDefault="00827D07" w:rsidP="00827D07">
      <w:pPr>
        <w:rPr>
          <w:rFonts w:asciiTheme="minorHAnsi" w:hAnsiTheme="minorHAnsi" w:cstheme="minorHAnsi"/>
        </w:rPr>
      </w:pPr>
    </w:p>
    <w:p w14:paraId="51060B87"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Commitment:  Average of 15 hours per week. Work responsibilities are heaviest at the beginning of each semester and tend to lighten toward the end.  The most intensive period is at the beginning of the fall semester, starting with student orientation in the last week of August/1st week of September through the student retreat in mid/late-September.</w:t>
      </w:r>
    </w:p>
    <w:p w14:paraId="6FF5154E"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________________________________________</w:t>
      </w:r>
    </w:p>
    <w:p w14:paraId="283F3451" w14:textId="77777777" w:rsidR="00827D07" w:rsidRPr="00764963" w:rsidRDefault="00827D07" w:rsidP="00827D07">
      <w:pPr>
        <w:rPr>
          <w:rFonts w:asciiTheme="minorHAnsi" w:hAnsiTheme="minorHAnsi" w:cstheme="minorHAnsi"/>
        </w:rPr>
      </w:pPr>
    </w:p>
    <w:p w14:paraId="1BC6DF52" w14:textId="77777777" w:rsidR="00827D07" w:rsidRPr="00764963" w:rsidRDefault="00827D07" w:rsidP="00827D07">
      <w:pPr>
        <w:rPr>
          <w:rFonts w:asciiTheme="minorHAnsi" w:hAnsiTheme="minorHAnsi" w:cstheme="minorHAnsi"/>
          <w:b/>
          <w:bCs/>
        </w:rPr>
      </w:pPr>
      <w:bookmarkStart w:id="38" w:name="SpecIO"/>
      <w:r w:rsidRPr="00764963">
        <w:rPr>
          <w:rFonts w:asciiTheme="minorHAnsi" w:hAnsiTheme="minorHAnsi" w:cstheme="minorHAnsi"/>
          <w:b/>
          <w:bCs/>
        </w:rPr>
        <w:t>Specializations - International Organizations &amp; UN Studies</w:t>
      </w:r>
    </w:p>
    <w:bookmarkEnd w:id="38"/>
    <w:p w14:paraId="377202BD" w14:textId="77777777" w:rsidR="00827D07" w:rsidRPr="00764963" w:rsidRDefault="00827D07" w:rsidP="00827D07">
      <w:pPr>
        <w:rPr>
          <w:rFonts w:asciiTheme="minorHAnsi" w:hAnsiTheme="minorHAnsi" w:cstheme="minorHAnsi"/>
          <w:b/>
          <w:bCs/>
        </w:rPr>
      </w:pPr>
      <w:r w:rsidRPr="00764963">
        <w:rPr>
          <w:rFonts w:asciiTheme="minorHAnsi" w:hAnsiTheme="minorHAnsi" w:cstheme="minorHAnsi"/>
          <w:b/>
          <w:bCs/>
        </w:rPr>
        <w:t xml:space="preserve">Daniel </w:t>
      </w:r>
      <w:proofErr w:type="spellStart"/>
      <w:r w:rsidRPr="00764963">
        <w:rPr>
          <w:rFonts w:asciiTheme="minorHAnsi" w:hAnsiTheme="minorHAnsi" w:cstheme="minorHAnsi"/>
          <w:b/>
          <w:bCs/>
        </w:rPr>
        <w:t>Naujoks</w:t>
      </w:r>
      <w:proofErr w:type="spellEnd"/>
      <w:r w:rsidRPr="00764963">
        <w:rPr>
          <w:rFonts w:asciiTheme="minorHAnsi" w:hAnsiTheme="minorHAnsi" w:cstheme="minorHAnsi"/>
          <w:b/>
          <w:bCs/>
        </w:rPr>
        <w:t xml:space="preserve"> </w:t>
      </w:r>
    </w:p>
    <w:p w14:paraId="2BDFDE1C" w14:textId="77777777" w:rsidR="00827D07" w:rsidRPr="00764963" w:rsidRDefault="00827D07" w:rsidP="00827D07">
      <w:pPr>
        <w:rPr>
          <w:rFonts w:asciiTheme="minorHAnsi" w:hAnsiTheme="minorHAnsi" w:cstheme="minorHAnsi"/>
        </w:rPr>
      </w:pPr>
    </w:p>
    <w:p w14:paraId="46589CA8"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Provides support to the Director in building a strong United Nations Specialization at </w:t>
      </w:r>
      <w:proofErr w:type="gramStart"/>
      <w:r w:rsidRPr="00764963">
        <w:rPr>
          <w:rFonts w:asciiTheme="minorHAnsi" w:hAnsiTheme="minorHAnsi" w:cstheme="minorHAnsi"/>
        </w:rPr>
        <w:t>SIPA  (</w:t>
      </w:r>
      <w:proofErr w:type="gramEnd"/>
      <w:r w:rsidRPr="00764963">
        <w:rPr>
          <w:rFonts w:asciiTheme="minorHAnsi" w:hAnsiTheme="minorHAnsi" w:cstheme="minorHAnsi"/>
        </w:rPr>
        <w:t xml:space="preserve">UNS). Assists in the many activities organized by the Specialization including planning, organizing and advertising of the UNS annual retreat, high- level panels, working lunches with Ambassadors, visits to the Security Council and the General Assembly. Participates in the announcement and management of the Fellowships with UNU and other agencies, helps with the popular initiative "A Day at the UN: A View from inside" as required, and takes part in the elaboration of the UNS newsletter. Liaises with the UNS Working Group, and attend all </w:t>
      </w:r>
      <w:r w:rsidRPr="00764963">
        <w:rPr>
          <w:rFonts w:asciiTheme="minorHAnsi" w:hAnsiTheme="minorHAnsi" w:cstheme="minorHAnsi"/>
        </w:rPr>
        <w:lastRenderedPageBreak/>
        <w:t xml:space="preserve">orientation sessions.  Good organization and management skills, strong drafting and communication skills, ability to work well with people and strong interest in the specialization are required. </w:t>
      </w:r>
    </w:p>
    <w:p w14:paraId="507EB39E" w14:textId="77777777" w:rsidR="00827D07" w:rsidRPr="00764963" w:rsidRDefault="00827D07" w:rsidP="00827D07">
      <w:pPr>
        <w:rPr>
          <w:rFonts w:asciiTheme="minorHAnsi" w:hAnsiTheme="minorHAnsi" w:cstheme="minorHAnsi"/>
        </w:rPr>
      </w:pPr>
    </w:p>
    <w:p w14:paraId="27BDA564"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________________________________________</w:t>
      </w:r>
    </w:p>
    <w:p w14:paraId="317EC3DF" w14:textId="77777777" w:rsidR="00827D07" w:rsidRPr="00764963" w:rsidRDefault="00827D07" w:rsidP="00827D07">
      <w:pPr>
        <w:rPr>
          <w:rFonts w:asciiTheme="minorHAnsi" w:hAnsiTheme="minorHAnsi" w:cstheme="minorHAnsi"/>
        </w:rPr>
      </w:pPr>
    </w:p>
    <w:p w14:paraId="672D13FB" w14:textId="77777777" w:rsidR="00827D07" w:rsidRPr="00764963" w:rsidRDefault="00827D07" w:rsidP="00827D07">
      <w:pPr>
        <w:rPr>
          <w:rFonts w:asciiTheme="minorHAnsi" w:hAnsiTheme="minorHAnsi" w:cstheme="minorHAnsi"/>
          <w:b/>
          <w:bCs/>
        </w:rPr>
      </w:pPr>
      <w:bookmarkStart w:id="39" w:name="SpecMgmt"/>
      <w:r w:rsidRPr="00764963">
        <w:rPr>
          <w:rFonts w:asciiTheme="minorHAnsi" w:hAnsiTheme="minorHAnsi" w:cstheme="minorHAnsi"/>
          <w:b/>
          <w:bCs/>
        </w:rPr>
        <w:t>Specializations – Management</w:t>
      </w:r>
    </w:p>
    <w:bookmarkEnd w:id="39"/>
    <w:p w14:paraId="47647972" w14:textId="77777777" w:rsidR="00827D07" w:rsidRPr="00764963" w:rsidRDefault="00827D07" w:rsidP="00827D07">
      <w:pPr>
        <w:rPr>
          <w:rFonts w:asciiTheme="minorHAnsi" w:hAnsiTheme="minorHAnsi" w:cstheme="minorHAnsi"/>
          <w:b/>
          <w:bCs/>
        </w:rPr>
      </w:pPr>
      <w:r w:rsidRPr="00764963">
        <w:rPr>
          <w:rFonts w:asciiTheme="minorHAnsi" w:hAnsiTheme="minorHAnsi" w:cstheme="minorHAnsi"/>
          <w:b/>
          <w:bCs/>
        </w:rPr>
        <w:t>Edun Sela</w:t>
      </w:r>
    </w:p>
    <w:p w14:paraId="7493EE84" w14:textId="77777777" w:rsidR="00827D07" w:rsidRPr="00764963" w:rsidRDefault="00827D07" w:rsidP="00827D07">
      <w:pPr>
        <w:rPr>
          <w:rFonts w:asciiTheme="minorHAnsi" w:hAnsiTheme="minorHAnsi" w:cstheme="minorHAnsi"/>
        </w:rPr>
      </w:pPr>
    </w:p>
    <w:p w14:paraId="6A323191"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To be considered for the position of Management PA, you must be in the Management Specialization. The position requires someone with a high attention to detail, planning and project management skills including organizing events, guest speakers and student happy hours.  Ideally someone with event planning skills and the ability to create posters and other graphics (or find friends who can help). You will be required to host 2 hours of weekly office hours and be available to students should they have questions about Management courses or requirements.</w:t>
      </w:r>
    </w:p>
    <w:p w14:paraId="22A46C02" w14:textId="77777777" w:rsidR="00827D07" w:rsidRPr="00764963" w:rsidRDefault="00827D07" w:rsidP="00827D07">
      <w:pPr>
        <w:rPr>
          <w:rFonts w:asciiTheme="minorHAnsi" w:hAnsiTheme="minorHAnsi" w:cstheme="minorHAnsi"/>
        </w:rPr>
      </w:pPr>
    </w:p>
    <w:p w14:paraId="18D04486"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________________________________________</w:t>
      </w:r>
    </w:p>
    <w:p w14:paraId="08E17A36" w14:textId="77777777" w:rsidR="00827D07" w:rsidRPr="00764963" w:rsidRDefault="00827D07" w:rsidP="00827D07">
      <w:pPr>
        <w:rPr>
          <w:rFonts w:asciiTheme="minorHAnsi" w:hAnsiTheme="minorHAnsi" w:cstheme="minorHAnsi"/>
        </w:rPr>
      </w:pPr>
    </w:p>
    <w:p w14:paraId="4D1A1F91" w14:textId="77777777" w:rsidR="00827D07" w:rsidRPr="00764963" w:rsidRDefault="00827D07" w:rsidP="00827D07">
      <w:pPr>
        <w:rPr>
          <w:rFonts w:asciiTheme="minorHAnsi" w:hAnsiTheme="minorHAnsi" w:cstheme="minorHAnsi"/>
          <w:b/>
          <w:bCs/>
        </w:rPr>
      </w:pPr>
      <w:bookmarkStart w:id="40" w:name="SpecTMAC"/>
      <w:r w:rsidRPr="00764963">
        <w:rPr>
          <w:rFonts w:asciiTheme="minorHAnsi" w:hAnsiTheme="minorHAnsi" w:cstheme="minorHAnsi"/>
          <w:b/>
          <w:bCs/>
        </w:rPr>
        <w:t>Specializations – Technology, Media, &amp; Communications</w:t>
      </w:r>
    </w:p>
    <w:bookmarkEnd w:id="40"/>
    <w:p w14:paraId="7E39CF1F" w14:textId="77777777" w:rsidR="00827D07" w:rsidRPr="00764963" w:rsidRDefault="00827D07" w:rsidP="00827D07">
      <w:pPr>
        <w:rPr>
          <w:rFonts w:asciiTheme="minorHAnsi" w:hAnsiTheme="minorHAnsi" w:cstheme="minorHAnsi"/>
          <w:b/>
          <w:bCs/>
        </w:rPr>
      </w:pPr>
      <w:r w:rsidRPr="00764963">
        <w:rPr>
          <w:rFonts w:asciiTheme="minorHAnsi" w:hAnsiTheme="minorHAnsi" w:cstheme="minorHAnsi"/>
          <w:b/>
          <w:bCs/>
        </w:rPr>
        <w:t>Anya Schiffrin</w:t>
      </w:r>
    </w:p>
    <w:p w14:paraId="0ACBC31D" w14:textId="77777777" w:rsidR="00827D07" w:rsidRPr="00764963" w:rsidRDefault="00827D07" w:rsidP="00827D07">
      <w:pPr>
        <w:rPr>
          <w:rFonts w:asciiTheme="minorHAnsi" w:hAnsiTheme="minorHAnsi" w:cstheme="minorHAnsi"/>
        </w:rPr>
      </w:pPr>
    </w:p>
    <w:p w14:paraId="4608E3E9"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SIPA’s Technology, Media and Communications specialization seeks an energetic and enthusiastic PA who is interested in our programming and bursting with ideas for activities, speakers and even possible courses. We need a great writer who is able to make eye-catching posters, is in constant touch with other SIPA students and able to answer questions, impart information and express our excitement about TMAC’s mission at SIPA and in the world.  We are in constant communication with our alumni and adjuncts and constantly seek to innovate and adapt our courses and activities to the needs of our students and their employers. We enjoy working with organized, responsible and professional students who take the PA position seriously. </w:t>
      </w:r>
    </w:p>
    <w:p w14:paraId="5E1C3A35" w14:textId="77777777" w:rsidR="00827D07" w:rsidRPr="00764963" w:rsidRDefault="00827D07" w:rsidP="00827D07">
      <w:pPr>
        <w:rPr>
          <w:rFonts w:asciiTheme="minorHAnsi" w:hAnsiTheme="minorHAnsi" w:cstheme="minorHAnsi"/>
        </w:rPr>
      </w:pPr>
    </w:p>
    <w:p w14:paraId="7BF1F7EA"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Please only apply if you have lots of free time as being the TMAC PA is a serious commitment and we need your undivided attention. If you have other major projects underway or commitments at another job or internship then working as the TMAC PA may not be for you. </w:t>
      </w:r>
    </w:p>
    <w:p w14:paraId="0CC0C518" w14:textId="77777777" w:rsidR="00827D07" w:rsidRPr="00764963" w:rsidRDefault="00827D07" w:rsidP="00827D07">
      <w:pPr>
        <w:rPr>
          <w:rFonts w:asciiTheme="minorHAnsi" w:hAnsiTheme="minorHAnsi" w:cstheme="minorHAnsi"/>
        </w:rPr>
      </w:pPr>
    </w:p>
    <w:p w14:paraId="5A55F193"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All interested candidates should be enrolled in TMAC and –as part of the PA application process—be ready to answer some questions about TMAC and perform a small task demonstrating your presentation skills.  </w:t>
      </w:r>
    </w:p>
    <w:p w14:paraId="2E2175A9"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________________________________________</w:t>
      </w:r>
    </w:p>
    <w:p w14:paraId="54ABA564" w14:textId="77777777" w:rsidR="00827D07" w:rsidRPr="00764963" w:rsidRDefault="00827D07" w:rsidP="00827D07">
      <w:pPr>
        <w:rPr>
          <w:rFonts w:asciiTheme="minorHAnsi" w:hAnsiTheme="minorHAnsi" w:cstheme="minorHAnsi"/>
        </w:rPr>
      </w:pPr>
    </w:p>
    <w:p w14:paraId="57F4D4BA" w14:textId="77777777" w:rsidR="00827D07" w:rsidRPr="00764963" w:rsidRDefault="00827D07" w:rsidP="00827D07">
      <w:pPr>
        <w:rPr>
          <w:rFonts w:asciiTheme="minorHAnsi" w:hAnsiTheme="minorHAnsi" w:cstheme="minorHAnsi"/>
          <w:b/>
          <w:bCs/>
        </w:rPr>
      </w:pPr>
      <w:bookmarkStart w:id="41" w:name="SpecAfrica"/>
      <w:r w:rsidRPr="00764963">
        <w:rPr>
          <w:rFonts w:asciiTheme="minorHAnsi" w:hAnsiTheme="minorHAnsi" w:cstheme="minorHAnsi"/>
          <w:b/>
          <w:bCs/>
        </w:rPr>
        <w:t>Specializations – Africa</w:t>
      </w:r>
    </w:p>
    <w:bookmarkEnd w:id="41"/>
    <w:p w14:paraId="6691D6E2" w14:textId="77777777" w:rsidR="00827D07" w:rsidRPr="00764963" w:rsidRDefault="00827D07" w:rsidP="00827D07">
      <w:pPr>
        <w:rPr>
          <w:rFonts w:asciiTheme="minorHAnsi" w:hAnsiTheme="minorHAnsi" w:cstheme="minorHAnsi"/>
          <w:b/>
          <w:bCs/>
        </w:rPr>
      </w:pPr>
      <w:r w:rsidRPr="00764963">
        <w:rPr>
          <w:rFonts w:asciiTheme="minorHAnsi" w:hAnsiTheme="minorHAnsi" w:cstheme="minorHAnsi"/>
          <w:b/>
          <w:bCs/>
        </w:rPr>
        <w:t>Jinny Prais</w:t>
      </w:r>
    </w:p>
    <w:p w14:paraId="03ED8AD9" w14:textId="77777777" w:rsidR="00827D07" w:rsidRPr="00764963" w:rsidRDefault="00827D07" w:rsidP="00827D07">
      <w:pPr>
        <w:rPr>
          <w:rFonts w:asciiTheme="minorHAnsi" w:hAnsiTheme="minorHAnsi" w:cstheme="minorHAnsi"/>
        </w:rPr>
      </w:pPr>
    </w:p>
    <w:p w14:paraId="4AF46C24"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lastRenderedPageBreak/>
        <w:t xml:space="preserve">The PA for the Institute of African Studies assists with all aspects of the Institute's events and programs on Africa. In this capacity, the PA works closely with a team that includes the Director, Assistant Director, Administrative Assistant and student workers to plan and execute high quality programming. The IAS hosts programs throughout the academic year including a monthly film screening, conferences, workshops, panel discussions, lectures, art exhibits, and informal student-faculty gatherings. The PA helps with logistical aspects including preparing publicity, updating our social media and website, designing fliers, setting up and working events, and corresponding with scholars in the field. The PA should be able to manage time well, have some social media and design experience (or a willingness to learn), an interest in African Studies, a professional demeanor, the ability to work in a team, and the ability to multi-task. With the help of the Assistant Director, the PA organizes and hosts a panel on internships in Africa in the fall term. </w:t>
      </w:r>
    </w:p>
    <w:p w14:paraId="1DE57B98"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________________________________________</w:t>
      </w:r>
    </w:p>
    <w:p w14:paraId="07C339E2" w14:textId="77777777" w:rsidR="00827D07" w:rsidRPr="00764963" w:rsidRDefault="00827D07" w:rsidP="00827D07">
      <w:pPr>
        <w:rPr>
          <w:rFonts w:asciiTheme="minorHAnsi" w:hAnsiTheme="minorHAnsi" w:cstheme="minorHAnsi"/>
        </w:rPr>
      </w:pPr>
    </w:p>
    <w:p w14:paraId="67904766" w14:textId="77777777" w:rsidR="00827D07" w:rsidRPr="00764963" w:rsidRDefault="00827D07" w:rsidP="00827D07">
      <w:pPr>
        <w:rPr>
          <w:rFonts w:asciiTheme="minorHAnsi" w:hAnsiTheme="minorHAnsi" w:cstheme="minorHAnsi"/>
          <w:b/>
          <w:bCs/>
        </w:rPr>
      </w:pPr>
      <w:bookmarkStart w:id="42" w:name="SpecLatAm"/>
      <w:r w:rsidRPr="00764963">
        <w:rPr>
          <w:rFonts w:asciiTheme="minorHAnsi" w:hAnsiTheme="minorHAnsi" w:cstheme="minorHAnsi"/>
          <w:b/>
          <w:bCs/>
        </w:rPr>
        <w:t>Specializations - Latin America</w:t>
      </w:r>
    </w:p>
    <w:bookmarkEnd w:id="42"/>
    <w:p w14:paraId="25100C04" w14:textId="77777777" w:rsidR="00827D07" w:rsidRPr="00764963" w:rsidRDefault="00827D07" w:rsidP="00827D07">
      <w:pPr>
        <w:rPr>
          <w:rFonts w:asciiTheme="minorHAnsi" w:hAnsiTheme="minorHAnsi" w:cstheme="minorHAnsi"/>
          <w:b/>
          <w:bCs/>
        </w:rPr>
      </w:pPr>
      <w:r w:rsidRPr="00764963">
        <w:rPr>
          <w:rFonts w:asciiTheme="minorHAnsi" w:hAnsiTheme="minorHAnsi" w:cstheme="minorHAnsi"/>
          <w:b/>
          <w:bCs/>
        </w:rPr>
        <w:t>Eliza Kwon</w:t>
      </w:r>
    </w:p>
    <w:p w14:paraId="73A9C7DF" w14:textId="77777777" w:rsidR="00827D07" w:rsidRPr="00764963" w:rsidRDefault="00827D07" w:rsidP="00827D07">
      <w:pPr>
        <w:rPr>
          <w:rFonts w:asciiTheme="minorHAnsi" w:hAnsiTheme="minorHAnsi" w:cstheme="minorHAnsi"/>
        </w:rPr>
      </w:pPr>
    </w:p>
    <w:p w14:paraId="5365AEB8"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The PA for the Institute of Latin American Studies will have an important role in assisting with general events.  The responsibilities are but not limited to maintaining the website, updating and creating flyers, from small brown bag lecture series to bigger conferences for the Institute and its centers.  The PA will also assist with event logistics, such as AV, ordering food, reserving hotels and booking flights.  The PA will work closely with ILAS officers and other assistants, serving as a liaison for the events related matters.  The following requirements are necessary:</w:t>
      </w:r>
    </w:p>
    <w:p w14:paraId="7EECBAA8"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1) Computer proficiency, with strong experience with Photoshop, Adobe Illustrator, and Canva. Additionally, familiarity with Zoom webinar and social media platforms.</w:t>
      </w:r>
    </w:p>
    <w:p w14:paraId="5AC1BBDC"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2) At least one semester of SIPA in New York City</w:t>
      </w:r>
    </w:p>
    <w:p w14:paraId="5550D870"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3) Knowledge of Spanish and/or Portuguese at least intermediate-high level. Fluent speakers will be given priority</w:t>
      </w:r>
    </w:p>
    <w:p w14:paraId="198C21A6"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4) Prior administrative and event experience</w:t>
      </w:r>
    </w:p>
    <w:p w14:paraId="2FF3926E"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5) Ability to multi-task different assignments in a very fast paced environment   </w:t>
      </w:r>
    </w:p>
    <w:p w14:paraId="2E45577C"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6) Creative mind and interests in the Latin American and Caribbean region</w:t>
      </w:r>
    </w:p>
    <w:p w14:paraId="3539FB80"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7) Self-motivated, detailed oriented and good sense of humor</w:t>
      </w:r>
    </w:p>
    <w:p w14:paraId="0C7233F9" w14:textId="77777777" w:rsidR="00827D07" w:rsidRPr="00764963" w:rsidRDefault="00827D07" w:rsidP="00827D07">
      <w:pPr>
        <w:rPr>
          <w:rFonts w:asciiTheme="minorHAnsi" w:hAnsiTheme="minorHAnsi" w:cstheme="minorHAnsi"/>
        </w:rPr>
      </w:pPr>
    </w:p>
    <w:p w14:paraId="14407C1A"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________________________________________</w:t>
      </w:r>
    </w:p>
    <w:p w14:paraId="08E59E1B" w14:textId="77777777" w:rsidR="00827D07" w:rsidRPr="00764963" w:rsidRDefault="00827D07" w:rsidP="00827D07">
      <w:pPr>
        <w:rPr>
          <w:rFonts w:asciiTheme="minorHAnsi" w:hAnsiTheme="minorHAnsi" w:cstheme="minorHAnsi"/>
        </w:rPr>
      </w:pPr>
    </w:p>
    <w:p w14:paraId="6BEF2F2C" w14:textId="77777777" w:rsidR="00827D07" w:rsidRPr="00764963" w:rsidRDefault="00827D07" w:rsidP="00827D07">
      <w:pPr>
        <w:rPr>
          <w:rFonts w:asciiTheme="minorHAnsi" w:hAnsiTheme="minorHAnsi" w:cstheme="minorHAnsi"/>
          <w:b/>
          <w:bCs/>
        </w:rPr>
      </w:pPr>
      <w:bookmarkStart w:id="43" w:name="SpecMiddleEast"/>
      <w:r w:rsidRPr="00764963">
        <w:rPr>
          <w:rFonts w:asciiTheme="minorHAnsi" w:hAnsiTheme="minorHAnsi" w:cstheme="minorHAnsi"/>
          <w:b/>
          <w:bCs/>
        </w:rPr>
        <w:t>Specializations - Middle East</w:t>
      </w:r>
    </w:p>
    <w:bookmarkEnd w:id="43"/>
    <w:p w14:paraId="51F1A21F" w14:textId="77777777" w:rsidR="00827D07" w:rsidRPr="00764963" w:rsidRDefault="00827D07" w:rsidP="00827D07">
      <w:pPr>
        <w:rPr>
          <w:rFonts w:asciiTheme="minorHAnsi" w:hAnsiTheme="minorHAnsi" w:cstheme="minorHAnsi"/>
          <w:b/>
          <w:bCs/>
        </w:rPr>
      </w:pPr>
      <w:r w:rsidRPr="00764963">
        <w:rPr>
          <w:rFonts w:asciiTheme="minorHAnsi" w:hAnsiTheme="minorHAnsi" w:cstheme="minorHAnsi"/>
          <w:b/>
          <w:bCs/>
        </w:rPr>
        <w:t>Astrid Benedek</w:t>
      </w:r>
    </w:p>
    <w:p w14:paraId="3DE551E8" w14:textId="77777777" w:rsidR="00827D07" w:rsidRPr="00764963" w:rsidRDefault="00827D07" w:rsidP="00827D07">
      <w:pPr>
        <w:rPr>
          <w:rFonts w:asciiTheme="minorHAnsi" w:hAnsiTheme="minorHAnsi" w:cstheme="minorHAnsi"/>
        </w:rPr>
      </w:pPr>
    </w:p>
    <w:p w14:paraId="21841889"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The position of PA at the Middle East </w:t>
      </w:r>
      <w:proofErr w:type="gramStart"/>
      <w:r w:rsidRPr="00764963">
        <w:rPr>
          <w:rFonts w:asciiTheme="minorHAnsi" w:hAnsiTheme="minorHAnsi" w:cstheme="minorHAnsi"/>
        </w:rPr>
        <w:t>Institute(</w:t>
      </w:r>
      <w:proofErr w:type="gramEnd"/>
      <w:r w:rsidRPr="00764963">
        <w:rPr>
          <w:rFonts w:asciiTheme="minorHAnsi" w:hAnsiTheme="minorHAnsi" w:cstheme="minorHAnsi"/>
        </w:rPr>
        <w:t xml:space="preserve">MEI) is that of “Events Coordinator”.  The Events Coordinator/PA is responsible for organizing all aspects of the MEI’s public lectures program, including securing space and needed equipment, advertising (making flyers, social media posting, updating the MEI website events page </w:t>
      </w:r>
      <w:proofErr w:type="spellStart"/>
      <w:r w:rsidRPr="00764963">
        <w:rPr>
          <w:rFonts w:asciiTheme="minorHAnsi" w:hAnsiTheme="minorHAnsi" w:cstheme="minorHAnsi"/>
        </w:rPr>
        <w:t>etc</w:t>
      </w:r>
      <w:proofErr w:type="spellEnd"/>
      <w:r w:rsidRPr="00764963">
        <w:rPr>
          <w:rFonts w:asciiTheme="minorHAnsi" w:hAnsiTheme="minorHAnsi" w:cstheme="minorHAnsi"/>
        </w:rPr>
        <w:t xml:space="preserve">) and communicating with speakers. The Events Coordinator/PA works closely with MEI’s associate director and administrator in planning and implementing the lectures series. A demonstrated interest in the region and good </w:t>
      </w:r>
      <w:r w:rsidRPr="00764963">
        <w:rPr>
          <w:rFonts w:asciiTheme="minorHAnsi" w:hAnsiTheme="minorHAnsi" w:cstheme="minorHAnsi"/>
        </w:rPr>
        <w:lastRenderedPageBreak/>
        <w:t>writing skills are required. Previous experience with events management preferred. Computer proficiency and strong experience with Photoshop and Adobe Illustrator strongly preferred.</w:t>
      </w:r>
    </w:p>
    <w:p w14:paraId="63ADFEC8" w14:textId="77777777" w:rsidR="00827D07" w:rsidRPr="00764963" w:rsidRDefault="00827D07" w:rsidP="00827D07">
      <w:pPr>
        <w:rPr>
          <w:rFonts w:asciiTheme="minorHAnsi" w:hAnsiTheme="minorHAnsi" w:cstheme="minorHAnsi"/>
        </w:rPr>
      </w:pPr>
    </w:p>
    <w:p w14:paraId="251435A5"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________________________________________</w:t>
      </w:r>
    </w:p>
    <w:p w14:paraId="135ABF81" w14:textId="77777777" w:rsidR="00827D07" w:rsidRPr="00764963" w:rsidRDefault="00827D07" w:rsidP="00827D07">
      <w:pPr>
        <w:rPr>
          <w:rFonts w:asciiTheme="minorHAnsi" w:hAnsiTheme="minorHAnsi" w:cstheme="minorHAnsi"/>
          <w:b/>
          <w:bCs/>
        </w:rPr>
      </w:pPr>
    </w:p>
    <w:p w14:paraId="1B71730F" w14:textId="77777777" w:rsidR="00827D07" w:rsidRPr="00764963" w:rsidRDefault="00827D07" w:rsidP="00827D07">
      <w:pPr>
        <w:rPr>
          <w:rFonts w:asciiTheme="minorHAnsi" w:hAnsiTheme="minorHAnsi" w:cstheme="minorHAnsi"/>
          <w:b/>
          <w:bCs/>
        </w:rPr>
      </w:pPr>
      <w:bookmarkStart w:id="44" w:name="SpecSAsia"/>
      <w:r w:rsidRPr="00764963">
        <w:rPr>
          <w:rFonts w:asciiTheme="minorHAnsi" w:hAnsiTheme="minorHAnsi" w:cstheme="minorHAnsi"/>
          <w:b/>
          <w:bCs/>
        </w:rPr>
        <w:t>Specializations - South Asia</w:t>
      </w:r>
    </w:p>
    <w:bookmarkEnd w:id="44"/>
    <w:p w14:paraId="6A57CCF4" w14:textId="77777777" w:rsidR="00827D07" w:rsidRPr="00764963" w:rsidRDefault="00827D07" w:rsidP="00827D07">
      <w:pPr>
        <w:rPr>
          <w:rFonts w:asciiTheme="minorHAnsi" w:hAnsiTheme="minorHAnsi" w:cstheme="minorHAnsi"/>
          <w:b/>
          <w:bCs/>
        </w:rPr>
      </w:pPr>
      <w:r w:rsidRPr="00764963">
        <w:rPr>
          <w:rFonts w:asciiTheme="minorHAnsi" w:hAnsiTheme="minorHAnsi" w:cstheme="minorHAnsi"/>
          <w:b/>
          <w:bCs/>
        </w:rPr>
        <w:t>William Carrick</w:t>
      </w:r>
    </w:p>
    <w:p w14:paraId="455EA9EC" w14:textId="77777777" w:rsidR="00827D07" w:rsidRPr="00764963" w:rsidRDefault="00827D07" w:rsidP="00827D07">
      <w:pPr>
        <w:rPr>
          <w:rFonts w:asciiTheme="minorHAnsi" w:hAnsiTheme="minorHAnsi" w:cstheme="minorHAnsi"/>
        </w:rPr>
      </w:pPr>
    </w:p>
    <w:p w14:paraId="5BA9912F"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The PA for the South Asia Institute will assist with programming, including organizing travel, receptions, and publicity for events and speakers.  The PA will assist with special projects such as outreach to secondary and tertiary schools, and research for grant proposals and curricular projects.  Interest and familiarity with South Asian culture and history is preferred.  Proficiency in a South Asian language is valued but not required.  Candidates may forward a resume, and direct questions about the position, to William Carrick at &lt;wac2112@columbia.edu&gt;.</w:t>
      </w:r>
    </w:p>
    <w:p w14:paraId="133398BC"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________________________________________</w:t>
      </w:r>
    </w:p>
    <w:p w14:paraId="3D7723E9" w14:textId="77777777" w:rsidR="00827D07" w:rsidRPr="00764963" w:rsidRDefault="00827D07" w:rsidP="00827D07">
      <w:pPr>
        <w:rPr>
          <w:rFonts w:asciiTheme="minorHAnsi" w:hAnsiTheme="minorHAnsi" w:cstheme="minorHAnsi"/>
        </w:rPr>
      </w:pPr>
    </w:p>
    <w:p w14:paraId="1EA983A7" w14:textId="77777777" w:rsidR="00827D07" w:rsidRPr="00764963" w:rsidRDefault="00827D07" w:rsidP="00827D07">
      <w:pPr>
        <w:rPr>
          <w:rFonts w:asciiTheme="minorHAnsi" w:hAnsiTheme="minorHAnsi" w:cstheme="minorHAnsi"/>
          <w:b/>
          <w:bCs/>
        </w:rPr>
      </w:pPr>
      <w:bookmarkStart w:id="45" w:name="SpecUS"/>
      <w:r w:rsidRPr="00764963">
        <w:rPr>
          <w:rFonts w:asciiTheme="minorHAnsi" w:hAnsiTheme="minorHAnsi" w:cstheme="minorHAnsi"/>
          <w:b/>
          <w:bCs/>
        </w:rPr>
        <w:t>Specializations - United States</w:t>
      </w:r>
    </w:p>
    <w:bookmarkEnd w:id="45"/>
    <w:p w14:paraId="682C679F" w14:textId="77777777" w:rsidR="00827D07" w:rsidRPr="00764963" w:rsidRDefault="00827D07" w:rsidP="00827D07">
      <w:pPr>
        <w:rPr>
          <w:rFonts w:asciiTheme="minorHAnsi" w:hAnsiTheme="minorHAnsi" w:cstheme="minorHAnsi"/>
          <w:b/>
          <w:bCs/>
        </w:rPr>
      </w:pPr>
      <w:r w:rsidRPr="00764963">
        <w:rPr>
          <w:rFonts w:asciiTheme="minorHAnsi" w:hAnsiTheme="minorHAnsi" w:cstheme="minorHAnsi"/>
          <w:b/>
          <w:bCs/>
        </w:rPr>
        <w:t>Kevin Gully</w:t>
      </w:r>
    </w:p>
    <w:p w14:paraId="0A902352" w14:textId="77777777" w:rsidR="00827D07" w:rsidRPr="00764963" w:rsidRDefault="00827D07" w:rsidP="00827D07">
      <w:pPr>
        <w:rPr>
          <w:rFonts w:asciiTheme="minorHAnsi" w:hAnsiTheme="minorHAnsi" w:cstheme="minorHAnsi"/>
        </w:rPr>
      </w:pPr>
    </w:p>
    <w:p w14:paraId="56A7AB1F"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Applicants must be pursuing the concentration/specialization in which they are seeking to obtain a PA position. PAs assist Concentration, Specialization, Institute, and/or Program Directors with the management of their courses, student communications, and administrative matters. They are the liaison between students and the faculty of each concentration, specialization, institute, and program. PAs plan events, maintain communication with students, and work with the SIPA administration on concentration/specialization/institute/program-related issues. PAs also perform other related duties as assigned by the Director.</w:t>
      </w:r>
    </w:p>
    <w:p w14:paraId="795CB626"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________________________________________</w:t>
      </w:r>
    </w:p>
    <w:p w14:paraId="74C4D39A" w14:textId="77777777" w:rsidR="00827D07" w:rsidRPr="00764963" w:rsidRDefault="00827D07" w:rsidP="00827D07">
      <w:pPr>
        <w:rPr>
          <w:rFonts w:asciiTheme="minorHAnsi" w:hAnsiTheme="minorHAnsi" w:cstheme="minorHAnsi"/>
          <w:b/>
          <w:bCs/>
        </w:rPr>
      </w:pPr>
    </w:p>
    <w:p w14:paraId="3DF6A844" w14:textId="77777777" w:rsidR="00827D07" w:rsidRPr="00764963" w:rsidRDefault="00827D07" w:rsidP="00827D07">
      <w:pPr>
        <w:rPr>
          <w:rFonts w:asciiTheme="minorHAnsi" w:hAnsiTheme="minorHAnsi" w:cstheme="minorHAnsi"/>
          <w:b/>
          <w:bCs/>
        </w:rPr>
      </w:pPr>
      <w:bookmarkStart w:id="46" w:name="SpecSaltzman"/>
      <w:r w:rsidRPr="00764963">
        <w:rPr>
          <w:rFonts w:asciiTheme="minorHAnsi" w:hAnsiTheme="minorHAnsi" w:cstheme="minorHAnsi"/>
          <w:b/>
          <w:bCs/>
        </w:rPr>
        <w:t>Saltzman Institute of War &amp; Peace Studies</w:t>
      </w:r>
    </w:p>
    <w:bookmarkEnd w:id="46"/>
    <w:p w14:paraId="3AA21324" w14:textId="77777777" w:rsidR="00827D07" w:rsidRPr="00764963" w:rsidRDefault="00827D07" w:rsidP="00827D07">
      <w:pPr>
        <w:rPr>
          <w:rFonts w:asciiTheme="minorHAnsi" w:hAnsiTheme="minorHAnsi" w:cstheme="minorHAnsi"/>
          <w:b/>
          <w:bCs/>
        </w:rPr>
      </w:pPr>
      <w:r w:rsidRPr="00764963">
        <w:rPr>
          <w:rFonts w:asciiTheme="minorHAnsi" w:hAnsiTheme="minorHAnsi" w:cstheme="minorHAnsi"/>
          <w:b/>
          <w:bCs/>
        </w:rPr>
        <w:t>Ingrid Gerstmann</w:t>
      </w:r>
    </w:p>
    <w:p w14:paraId="76C52F21" w14:textId="77777777" w:rsidR="00827D07" w:rsidRPr="00764963" w:rsidRDefault="00827D07" w:rsidP="00827D07">
      <w:pPr>
        <w:rPr>
          <w:rFonts w:asciiTheme="minorHAnsi" w:hAnsiTheme="minorHAnsi" w:cstheme="minorHAnsi"/>
        </w:rPr>
      </w:pPr>
    </w:p>
    <w:p w14:paraId="05AE0A24"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Reporting to the institute manager, the PA for SIWPS is responsible for support of all institute activities including organization and management of events, publicity and communications, assistance to resident scholars, clerical functions, staffing the front desk, and making coffee. Candidates should have a good academic record, experience working in a busy office setting or equivalent, and ability to write well and compose and edit reports and briefs. Candidates must be a </w:t>
      </w:r>
      <w:proofErr w:type="gramStart"/>
      <w:r w:rsidRPr="00764963">
        <w:rPr>
          <w:rFonts w:asciiTheme="minorHAnsi" w:hAnsiTheme="minorHAnsi" w:cstheme="minorHAnsi"/>
        </w:rPr>
        <w:t>team players</w:t>
      </w:r>
      <w:proofErr w:type="gramEnd"/>
      <w:r w:rsidRPr="00764963">
        <w:rPr>
          <w:rFonts w:asciiTheme="minorHAnsi" w:hAnsiTheme="minorHAnsi" w:cstheme="minorHAnsi"/>
        </w:rPr>
        <w:t>, flexible, mature, diligent, reliable, and detail-oriented, work well under pressure, and be able to handle multiple deadlines.  The PA is expected whenever possible to attend and support institute events, some of which take place in evening hours.</w:t>
      </w:r>
    </w:p>
    <w:p w14:paraId="00C7B204" w14:textId="77777777" w:rsidR="00827D07" w:rsidRPr="00764963" w:rsidRDefault="00827D07" w:rsidP="00827D07">
      <w:pPr>
        <w:rPr>
          <w:rFonts w:asciiTheme="minorHAnsi" w:hAnsiTheme="minorHAnsi" w:cstheme="minorHAnsi"/>
        </w:rPr>
      </w:pPr>
    </w:p>
    <w:p w14:paraId="0804FA01"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________________________________________</w:t>
      </w:r>
    </w:p>
    <w:p w14:paraId="41F7B4D5" w14:textId="77777777" w:rsidR="00827D07" w:rsidRPr="00764963" w:rsidRDefault="00827D07" w:rsidP="00827D07">
      <w:pPr>
        <w:rPr>
          <w:rFonts w:asciiTheme="minorHAnsi" w:hAnsiTheme="minorHAnsi" w:cstheme="minorHAnsi"/>
        </w:rPr>
      </w:pPr>
    </w:p>
    <w:p w14:paraId="56E124C2" w14:textId="77777777" w:rsidR="00827D07" w:rsidRPr="00764963" w:rsidRDefault="00827D07" w:rsidP="00827D07">
      <w:pPr>
        <w:rPr>
          <w:rFonts w:asciiTheme="minorHAnsi" w:hAnsiTheme="minorHAnsi" w:cstheme="minorHAnsi"/>
          <w:b/>
          <w:bCs/>
        </w:rPr>
      </w:pPr>
      <w:bookmarkStart w:id="47" w:name="SpecIFP"/>
      <w:r w:rsidRPr="00764963">
        <w:rPr>
          <w:rFonts w:asciiTheme="minorHAnsi" w:hAnsiTheme="minorHAnsi" w:cstheme="minorHAnsi"/>
          <w:b/>
          <w:bCs/>
        </w:rPr>
        <w:t>PA IFP International Fellows Program</w:t>
      </w:r>
    </w:p>
    <w:bookmarkEnd w:id="47"/>
    <w:p w14:paraId="164C12AD" w14:textId="77777777" w:rsidR="00827D07" w:rsidRPr="00764963" w:rsidRDefault="00827D07" w:rsidP="00827D07">
      <w:pPr>
        <w:rPr>
          <w:rFonts w:asciiTheme="minorHAnsi" w:hAnsiTheme="minorHAnsi" w:cstheme="minorHAnsi"/>
          <w:b/>
          <w:bCs/>
        </w:rPr>
      </w:pPr>
      <w:r w:rsidRPr="00764963">
        <w:rPr>
          <w:rFonts w:asciiTheme="minorHAnsi" w:hAnsiTheme="minorHAnsi" w:cstheme="minorHAnsi"/>
          <w:b/>
          <w:bCs/>
        </w:rPr>
        <w:t>Stephen Sestanovich</w:t>
      </w:r>
    </w:p>
    <w:p w14:paraId="7F753569" w14:textId="77777777" w:rsidR="00827D07" w:rsidRPr="00764963" w:rsidRDefault="00827D07" w:rsidP="00827D07">
      <w:pPr>
        <w:rPr>
          <w:rFonts w:asciiTheme="minorHAnsi" w:hAnsiTheme="minorHAnsi" w:cstheme="minorHAnsi"/>
        </w:rPr>
      </w:pPr>
    </w:p>
    <w:p w14:paraId="4E8EF0AF"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lastRenderedPageBreak/>
        <w:t xml:space="preserve">The PA(s) for the International Fellows Program will be required to attend each meeting of the class, and perform other course-related tasks, such as posting materials to </w:t>
      </w:r>
      <w:proofErr w:type="spellStart"/>
      <w:r w:rsidRPr="00764963">
        <w:rPr>
          <w:rFonts w:asciiTheme="minorHAnsi" w:hAnsiTheme="minorHAnsi" w:cstheme="minorHAnsi"/>
        </w:rPr>
        <w:t>CourseWorks</w:t>
      </w:r>
      <w:proofErr w:type="spellEnd"/>
      <w:r w:rsidRPr="00764963">
        <w:rPr>
          <w:rFonts w:asciiTheme="minorHAnsi" w:hAnsiTheme="minorHAnsi" w:cstheme="minorHAnsi"/>
        </w:rPr>
        <w:t xml:space="preserve">, coordinating assignment of students for class roles (such as debate teams), helping to organize non-class events (such as the DC trip), serving as a liaison with the Admissions office and IFP applicants, and more.  Budgetary responsibilities are also part of a PA’s work. No action is necessary to express interest in this position (beside the official application). Note that interviews are at the discretion of the instructor.  Participation in the IFP as an International Fellow prior to serving as a PA is desirable but not required. </w:t>
      </w:r>
    </w:p>
    <w:p w14:paraId="5CB44702" w14:textId="77777777" w:rsidR="00827D07" w:rsidRPr="00764963" w:rsidRDefault="00827D07" w:rsidP="00827D07">
      <w:pPr>
        <w:rPr>
          <w:rFonts w:asciiTheme="minorHAnsi" w:hAnsiTheme="minorHAnsi" w:cstheme="minorHAnsi"/>
        </w:rPr>
      </w:pPr>
    </w:p>
    <w:p w14:paraId="0B1504FA"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________________________________________</w:t>
      </w:r>
    </w:p>
    <w:p w14:paraId="406C97DA" w14:textId="77777777" w:rsidR="00827D07" w:rsidRPr="00764963" w:rsidRDefault="00827D07" w:rsidP="00827D07">
      <w:pPr>
        <w:rPr>
          <w:rFonts w:asciiTheme="minorHAnsi" w:hAnsiTheme="minorHAnsi" w:cstheme="minorHAnsi"/>
        </w:rPr>
      </w:pPr>
    </w:p>
    <w:p w14:paraId="210A6668" w14:textId="77777777" w:rsidR="00827D07" w:rsidRPr="00764963" w:rsidRDefault="00827D07" w:rsidP="00827D07">
      <w:pPr>
        <w:rPr>
          <w:rFonts w:asciiTheme="minorHAnsi" w:hAnsiTheme="minorHAnsi" w:cstheme="minorHAnsi"/>
          <w:b/>
          <w:bCs/>
        </w:rPr>
      </w:pPr>
      <w:bookmarkStart w:id="48" w:name="SpecCGEG"/>
      <w:r w:rsidRPr="00764963">
        <w:rPr>
          <w:rFonts w:asciiTheme="minorHAnsi" w:hAnsiTheme="minorHAnsi" w:cstheme="minorHAnsi"/>
          <w:b/>
          <w:bCs/>
        </w:rPr>
        <w:t>Center on Global Economic Governance (CGEG)</w:t>
      </w:r>
    </w:p>
    <w:bookmarkEnd w:id="48"/>
    <w:p w14:paraId="27075FF3" w14:textId="77777777" w:rsidR="00827D07" w:rsidRPr="00764963" w:rsidRDefault="00827D07" w:rsidP="00827D07">
      <w:pPr>
        <w:rPr>
          <w:rFonts w:asciiTheme="minorHAnsi" w:hAnsiTheme="minorHAnsi" w:cstheme="minorHAnsi"/>
          <w:b/>
          <w:bCs/>
        </w:rPr>
      </w:pPr>
      <w:r w:rsidRPr="00764963">
        <w:rPr>
          <w:rFonts w:asciiTheme="minorHAnsi" w:hAnsiTheme="minorHAnsi" w:cstheme="minorHAnsi"/>
          <w:b/>
          <w:bCs/>
        </w:rPr>
        <w:t>David Caughlin</w:t>
      </w:r>
    </w:p>
    <w:p w14:paraId="60F8C1A5" w14:textId="77777777" w:rsidR="00827D07" w:rsidRPr="00764963" w:rsidRDefault="00827D07" w:rsidP="00827D07">
      <w:pPr>
        <w:rPr>
          <w:rFonts w:asciiTheme="minorHAnsi" w:hAnsiTheme="minorHAnsi" w:cstheme="minorHAnsi"/>
        </w:rPr>
      </w:pPr>
    </w:p>
    <w:p w14:paraId="4229C503"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The Departmental Research Assistant will support CGEG's activities related to website development, event administration, event post-production and promotion, and social media. The candidate will make updates and changes to the website and edit short video clips and podcasts. Responsibilities may also include reporting on CGEG events and activities through website stories, Facebook and Twitter updates, and through other similar media. The candidate may be engaged in summarizing material related to CGEG’s research activities and other similar initiatives through online media, newsletters, annual reports and other similar outlets. The candidate may also be involved in </w:t>
      </w:r>
      <w:proofErr w:type="gramStart"/>
      <w:r w:rsidRPr="00764963">
        <w:rPr>
          <w:rFonts w:asciiTheme="minorHAnsi" w:hAnsiTheme="minorHAnsi" w:cstheme="minorHAnsi"/>
        </w:rPr>
        <w:t>day to day</w:t>
      </w:r>
      <w:proofErr w:type="gramEnd"/>
      <w:r w:rsidRPr="00764963">
        <w:rPr>
          <w:rFonts w:asciiTheme="minorHAnsi" w:hAnsiTheme="minorHAnsi" w:cstheme="minorHAnsi"/>
        </w:rPr>
        <w:t xml:space="preserve"> administrative tasks including expense filing and reporting, maintaining mailing lists, advertising for events, coordinating travel, etc.</w:t>
      </w:r>
    </w:p>
    <w:p w14:paraId="5777D769" w14:textId="77777777" w:rsidR="00827D07" w:rsidRPr="00764963" w:rsidRDefault="00827D07" w:rsidP="00827D07">
      <w:pPr>
        <w:rPr>
          <w:rFonts w:asciiTheme="minorHAnsi" w:hAnsiTheme="minorHAnsi" w:cstheme="minorHAnsi"/>
        </w:rPr>
      </w:pPr>
    </w:p>
    <w:p w14:paraId="2B8FB063"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Job Requirements:</w:t>
      </w:r>
    </w:p>
    <w:p w14:paraId="426E8641" w14:textId="77777777" w:rsidR="00827D07" w:rsidRPr="00764963" w:rsidRDefault="00827D07" w:rsidP="00827D07">
      <w:pPr>
        <w:rPr>
          <w:rFonts w:asciiTheme="minorHAnsi" w:hAnsiTheme="minorHAnsi" w:cstheme="minorHAnsi"/>
        </w:rPr>
      </w:pPr>
    </w:p>
    <w:p w14:paraId="25213F9C"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Prospective applicants should have an interest in economics and/or economic governance. Ideal candidates will be responsible, attentive to detail, and able to work well within a team. Experience using Drupal and/or other website content management platform is strongly preferred though not required, as is experience with InDesign and Photoshop. Please see the CGEG website for further information and to familiarize oneself with the nature of our work: http://sipa.columbia.edu/cgeg. The following skills and traits are also highly desirable: Superb social and written communication skills. Good work ethic and motivated with a strong sense of responsibility and commitment. Work-study eligible preferred. </w:t>
      </w:r>
    </w:p>
    <w:p w14:paraId="07920EE7" w14:textId="77777777" w:rsidR="00827D07" w:rsidRPr="00764963" w:rsidRDefault="00827D07" w:rsidP="00827D07">
      <w:pPr>
        <w:rPr>
          <w:rFonts w:asciiTheme="minorHAnsi" w:hAnsiTheme="minorHAnsi" w:cstheme="minorHAnsi"/>
        </w:rPr>
      </w:pPr>
    </w:p>
    <w:p w14:paraId="0952757C"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Columbia University is an Equal Opportunity/Affirmative Action employer; applications from women and underrepresented minorities are strongly encouraged.</w:t>
      </w:r>
    </w:p>
    <w:p w14:paraId="3B71C70D" w14:textId="77777777" w:rsidR="00827D07" w:rsidRPr="00764963" w:rsidRDefault="00827D07" w:rsidP="00827D07">
      <w:pPr>
        <w:rPr>
          <w:rFonts w:asciiTheme="minorHAnsi" w:hAnsiTheme="minorHAnsi" w:cstheme="minorHAnsi"/>
        </w:rPr>
      </w:pPr>
    </w:p>
    <w:p w14:paraId="16EE0F9F"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Primary Contact: David Caughlin </w:t>
      </w:r>
    </w:p>
    <w:p w14:paraId="45DA0EB1"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Primary Contact's Email: cgeg@columbia.edu</w:t>
      </w:r>
    </w:p>
    <w:p w14:paraId="59728486" w14:textId="77777777" w:rsidR="00827D07" w:rsidRPr="00764963" w:rsidRDefault="00827D07" w:rsidP="00827D07">
      <w:pPr>
        <w:rPr>
          <w:rFonts w:asciiTheme="minorHAnsi" w:hAnsiTheme="minorHAnsi" w:cstheme="minorHAnsi"/>
          <w:bCs/>
        </w:rPr>
      </w:pPr>
    </w:p>
    <w:p w14:paraId="1952FBEC" w14:textId="77777777" w:rsidR="00827D07" w:rsidRPr="00764963" w:rsidRDefault="00827D07" w:rsidP="00827D07">
      <w:pPr>
        <w:rPr>
          <w:rFonts w:asciiTheme="minorHAnsi" w:hAnsiTheme="minorHAnsi" w:cstheme="minorHAnsi"/>
        </w:rPr>
      </w:pPr>
    </w:p>
    <w:p w14:paraId="1F974E26"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________________________________________</w:t>
      </w:r>
    </w:p>
    <w:p w14:paraId="0A9DD13D" w14:textId="77777777" w:rsidR="00827D07" w:rsidRPr="00764963" w:rsidRDefault="00827D07" w:rsidP="00827D07">
      <w:pPr>
        <w:rPr>
          <w:rFonts w:asciiTheme="minorHAnsi" w:hAnsiTheme="minorHAnsi" w:cstheme="minorHAnsi"/>
          <w:bCs/>
        </w:rPr>
      </w:pPr>
    </w:p>
    <w:p w14:paraId="6370C4EF" w14:textId="77777777" w:rsidR="00827D07" w:rsidRPr="00764963" w:rsidRDefault="00827D07" w:rsidP="00827D07">
      <w:pPr>
        <w:rPr>
          <w:rFonts w:asciiTheme="minorHAnsi" w:hAnsiTheme="minorHAnsi" w:cstheme="minorHAnsi"/>
        </w:rPr>
      </w:pPr>
      <w:r w:rsidRPr="00764963">
        <w:rPr>
          <w:rFonts w:asciiTheme="minorHAnsi" w:hAnsiTheme="minorHAnsi" w:cstheme="minorHAnsi"/>
          <w:noProof/>
        </w:rPr>
        <w:lastRenderedPageBreak/>
        <w:drawing>
          <wp:inline distT="0" distB="0" distL="0" distR="0" wp14:anchorId="73C58F1F" wp14:editId="7D1084AE">
            <wp:extent cx="2305612" cy="410133"/>
            <wp:effectExtent l="0" t="0" r="0" b="952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5612" cy="410133"/>
                    </a:xfrm>
                    <a:prstGeom prst="rect">
                      <a:avLst/>
                    </a:prstGeom>
                  </pic:spPr>
                </pic:pic>
              </a:graphicData>
            </a:graphic>
          </wp:inline>
        </w:drawing>
      </w:r>
    </w:p>
    <w:p w14:paraId="783FF25E" w14:textId="77777777" w:rsidR="00827D07" w:rsidRPr="00764963" w:rsidRDefault="00827D07" w:rsidP="00827D07">
      <w:pPr>
        <w:rPr>
          <w:rFonts w:asciiTheme="minorHAnsi" w:hAnsiTheme="minorHAnsi" w:cstheme="minorHAnsi"/>
        </w:rPr>
      </w:pPr>
    </w:p>
    <w:p w14:paraId="4841EF6B" w14:textId="77777777" w:rsidR="00827D07" w:rsidRPr="00764963" w:rsidRDefault="00827D07" w:rsidP="00827D07">
      <w:pPr>
        <w:rPr>
          <w:rFonts w:asciiTheme="minorHAnsi" w:hAnsiTheme="minorHAnsi" w:cstheme="minorHAnsi"/>
          <w:b/>
          <w:u w:val="single"/>
        </w:rPr>
      </w:pPr>
    </w:p>
    <w:p w14:paraId="248AABAC" w14:textId="77777777" w:rsidR="00827D07" w:rsidRPr="00764963" w:rsidRDefault="00827D07" w:rsidP="00827D07">
      <w:pPr>
        <w:rPr>
          <w:rFonts w:asciiTheme="minorHAnsi" w:hAnsiTheme="minorHAnsi" w:cstheme="minorHAnsi"/>
          <w:b/>
          <w:u w:val="single"/>
        </w:rPr>
      </w:pPr>
      <w:bookmarkStart w:id="49" w:name="PAPEPM"/>
      <w:r w:rsidRPr="00764963">
        <w:rPr>
          <w:rFonts w:asciiTheme="minorHAnsi" w:hAnsiTheme="minorHAnsi" w:cstheme="minorHAnsi"/>
          <w:b/>
          <w:u w:val="single"/>
        </w:rPr>
        <w:t xml:space="preserve">MPA-EPM Program Assistant </w:t>
      </w:r>
    </w:p>
    <w:bookmarkEnd w:id="49"/>
    <w:p w14:paraId="76E8AA1E" w14:textId="77777777" w:rsidR="00827D07" w:rsidRPr="00764963" w:rsidRDefault="00827D07" w:rsidP="00827D07">
      <w:pPr>
        <w:rPr>
          <w:rFonts w:asciiTheme="minorHAnsi" w:hAnsiTheme="minorHAnsi" w:cstheme="minorHAnsi"/>
        </w:rPr>
      </w:pPr>
      <w:r w:rsidRPr="00764963">
        <w:rPr>
          <w:rFonts w:asciiTheme="minorHAnsi" w:hAnsiTheme="minorHAnsi" w:cstheme="minorHAnsi"/>
          <w:b/>
        </w:rPr>
        <w:t xml:space="preserve">Job Description: </w:t>
      </w:r>
      <w:r w:rsidRPr="00764963">
        <w:rPr>
          <w:rFonts w:asciiTheme="minorHAnsi" w:hAnsiTheme="minorHAnsi" w:cstheme="minorHAnsi"/>
        </w:rPr>
        <w:t>The MPA in Economic Policy Management program out of Columbia University’s School of International and Public Affairs is seeking a Program Assistant for the Fall session. The Program Assistant will work with our Student Services Coordinator on various projects throughout the semester, with a large focus on tasks to prepare for the Fall Semester. Tasks include, but are not limited to administrative assistance, promotional material design, mass email outreach, website content management, and ad hoc projects as needed.</w:t>
      </w:r>
      <w:r w:rsidRPr="00764963">
        <w:rPr>
          <w:rFonts w:asciiTheme="minorHAnsi" w:hAnsiTheme="minorHAnsi" w:cstheme="minorHAnsi"/>
        </w:rPr>
        <w:br/>
      </w:r>
    </w:p>
    <w:p w14:paraId="56D3296C" w14:textId="77777777" w:rsidR="00827D07" w:rsidRPr="00764963" w:rsidRDefault="00827D07" w:rsidP="00827D07">
      <w:pPr>
        <w:rPr>
          <w:rFonts w:asciiTheme="minorHAnsi" w:hAnsiTheme="minorHAnsi" w:cstheme="minorHAnsi"/>
        </w:rPr>
      </w:pPr>
      <w:r w:rsidRPr="00764963">
        <w:rPr>
          <w:rFonts w:asciiTheme="minorHAnsi" w:hAnsiTheme="minorHAnsi" w:cstheme="minorHAnsi"/>
          <w:b/>
        </w:rPr>
        <w:t>Desired Skills:</w:t>
      </w:r>
      <w:r w:rsidRPr="00764963">
        <w:rPr>
          <w:rFonts w:asciiTheme="minorHAnsi" w:hAnsiTheme="minorHAnsi" w:cstheme="minorHAnsi"/>
        </w:rPr>
        <w:t xml:space="preserve"> </w:t>
      </w:r>
    </w:p>
    <w:p w14:paraId="7DE8FD0E" w14:textId="77777777" w:rsidR="00827D07" w:rsidRPr="00764963" w:rsidRDefault="00827D07" w:rsidP="00827D07">
      <w:pPr>
        <w:pStyle w:val="ListParagraph"/>
        <w:numPr>
          <w:ilvl w:val="0"/>
          <w:numId w:val="22"/>
        </w:numPr>
        <w:spacing w:after="160" w:line="259" w:lineRule="auto"/>
        <w:rPr>
          <w:rFonts w:cstheme="minorHAnsi"/>
        </w:rPr>
      </w:pPr>
      <w:r w:rsidRPr="00764963">
        <w:rPr>
          <w:rFonts w:cstheme="minorHAnsi"/>
        </w:rPr>
        <w:t xml:space="preserve">Some minor design skills may be required, including experience with Photoshop, PowerPoint, or similar software to aid in design. </w:t>
      </w:r>
    </w:p>
    <w:p w14:paraId="6E4106B5" w14:textId="77777777" w:rsidR="00827D07" w:rsidRPr="00764963" w:rsidRDefault="00827D07" w:rsidP="00827D07">
      <w:pPr>
        <w:pStyle w:val="ListParagraph"/>
        <w:numPr>
          <w:ilvl w:val="0"/>
          <w:numId w:val="22"/>
        </w:numPr>
        <w:spacing w:after="160" w:line="259" w:lineRule="auto"/>
        <w:rPr>
          <w:rFonts w:cstheme="minorHAnsi"/>
        </w:rPr>
      </w:pPr>
      <w:r w:rsidRPr="00764963">
        <w:rPr>
          <w:rFonts w:cstheme="minorHAnsi"/>
        </w:rPr>
        <w:t>Excellent writing skills are a must, as is experience with common office software such as Microsoft Word, Excel, PowerPoint, etc. Strong attention to detail is also a must.</w:t>
      </w:r>
    </w:p>
    <w:p w14:paraId="4FAB3B13" w14:textId="77777777" w:rsidR="00827D07" w:rsidRPr="00764963" w:rsidRDefault="00827D07" w:rsidP="00827D07">
      <w:pPr>
        <w:pStyle w:val="ListParagraph"/>
        <w:numPr>
          <w:ilvl w:val="0"/>
          <w:numId w:val="22"/>
        </w:numPr>
        <w:spacing w:after="160" w:line="259" w:lineRule="auto"/>
        <w:rPr>
          <w:rFonts w:cstheme="minorHAnsi"/>
        </w:rPr>
      </w:pPr>
      <w:r w:rsidRPr="00764963">
        <w:rPr>
          <w:rFonts w:cstheme="minorHAnsi"/>
        </w:rPr>
        <w:t>Knowledge of mass communications platforms, such as Mailchimp</w:t>
      </w:r>
    </w:p>
    <w:p w14:paraId="77062256" w14:textId="77777777" w:rsidR="00827D07" w:rsidRPr="00764963" w:rsidRDefault="00827D07" w:rsidP="00827D07">
      <w:pPr>
        <w:pStyle w:val="ListParagraph"/>
        <w:numPr>
          <w:ilvl w:val="0"/>
          <w:numId w:val="22"/>
        </w:numPr>
        <w:spacing w:after="160" w:line="259" w:lineRule="auto"/>
        <w:rPr>
          <w:rFonts w:cstheme="minorHAnsi"/>
        </w:rPr>
      </w:pPr>
      <w:r w:rsidRPr="00764963">
        <w:rPr>
          <w:rFonts w:cstheme="minorHAnsi"/>
        </w:rPr>
        <w:t>Knowledge of social media platforms (Facebook, Twitter, LinkedIn, etc.) is also a plus, especially skills in managing professional social media accounts.</w:t>
      </w:r>
    </w:p>
    <w:p w14:paraId="416046A9" w14:textId="77777777" w:rsidR="00827D07" w:rsidRPr="00764963" w:rsidRDefault="00827D07" w:rsidP="00827D07">
      <w:pPr>
        <w:pStyle w:val="ListParagraph"/>
        <w:numPr>
          <w:ilvl w:val="0"/>
          <w:numId w:val="22"/>
        </w:numPr>
        <w:spacing w:after="160" w:line="259" w:lineRule="auto"/>
        <w:rPr>
          <w:rFonts w:cstheme="minorHAnsi"/>
        </w:rPr>
      </w:pPr>
      <w:r w:rsidRPr="00764963">
        <w:rPr>
          <w:rFonts w:cstheme="minorHAnsi"/>
        </w:rPr>
        <w:t>Interest in economics and/or economic policy is preferred but not required.</w:t>
      </w:r>
    </w:p>
    <w:p w14:paraId="2583A055" w14:textId="77777777" w:rsidR="00827D07" w:rsidRPr="00764963" w:rsidRDefault="00827D07" w:rsidP="00827D07">
      <w:pPr>
        <w:rPr>
          <w:rFonts w:asciiTheme="minorHAnsi" w:hAnsiTheme="minorHAnsi" w:cstheme="minorHAnsi"/>
        </w:rPr>
      </w:pPr>
    </w:p>
    <w:p w14:paraId="45AA95AD" w14:textId="77777777" w:rsidR="00827D07" w:rsidRPr="00764963" w:rsidRDefault="00827D07" w:rsidP="00827D07">
      <w:pPr>
        <w:rPr>
          <w:rFonts w:asciiTheme="minorHAnsi" w:hAnsiTheme="minorHAnsi" w:cstheme="minorHAnsi"/>
          <w:b/>
        </w:rPr>
      </w:pPr>
      <w:r w:rsidRPr="00764963">
        <w:rPr>
          <w:rFonts w:asciiTheme="minorHAnsi" w:hAnsiTheme="minorHAnsi" w:cstheme="minorHAnsi"/>
          <w:b/>
        </w:rPr>
        <w:t>About the Position:</w:t>
      </w:r>
    </w:p>
    <w:p w14:paraId="3C3CDB8D" w14:textId="77777777" w:rsidR="00827D07" w:rsidRPr="00764963" w:rsidRDefault="00827D07" w:rsidP="00827D07">
      <w:pPr>
        <w:pStyle w:val="ListParagraph"/>
        <w:numPr>
          <w:ilvl w:val="0"/>
          <w:numId w:val="23"/>
        </w:numPr>
        <w:spacing w:after="160" w:line="259" w:lineRule="auto"/>
        <w:rPr>
          <w:rFonts w:cstheme="minorHAnsi"/>
          <w:b/>
        </w:rPr>
      </w:pPr>
      <w:r w:rsidRPr="00764963">
        <w:rPr>
          <w:rFonts w:cstheme="minorHAnsi"/>
          <w:b/>
        </w:rPr>
        <w:t>Hours:</w:t>
      </w:r>
      <w:r w:rsidRPr="00764963">
        <w:rPr>
          <w:rFonts w:cstheme="minorHAnsi"/>
        </w:rPr>
        <w:t xml:space="preserve"> Approx. 20 hours per week</w:t>
      </w:r>
    </w:p>
    <w:p w14:paraId="05BF7190" w14:textId="77777777" w:rsidR="00827D07" w:rsidRPr="00764963" w:rsidRDefault="00827D07" w:rsidP="00827D07">
      <w:pPr>
        <w:pStyle w:val="ListParagraph"/>
        <w:numPr>
          <w:ilvl w:val="0"/>
          <w:numId w:val="23"/>
        </w:numPr>
        <w:spacing w:after="160" w:line="259" w:lineRule="auto"/>
        <w:rPr>
          <w:rFonts w:cstheme="minorHAnsi"/>
        </w:rPr>
      </w:pPr>
      <w:r w:rsidRPr="00764963">
        <w:rPr>
          <w:rFonts w:cstheme="minorHAnsi"/>
          <w:b/>
        </w:rPr>
        <w:t xml:space="preserve">Report to: </w:t>
      </w:r>
      <w:r w:rsidRPr="00764963">
        <w:rPr>
          <w:rFonts w:cstheme="minorHAnsi"/>
        </w:rPr>
        <w:t>Student Services Coordinator and Assistant Director</w:t>
      </w:r>
    </w:p>
    <w:p w14:paraId="1C7463C7" w14:textId="77777777" w:rsidR="00827D07" w:rsidRPr="00764963" w:rsidRDefault="00827D07" w:rsidP="00827D07">
      <w:pPr>
        <w:rPr>
          <w:rFonts w:asciiTheme="minorHAnsi" w:hAnsiTheme="minorHAnsi" w:cstheme="minorHAnsi"/>
        </w:rPr>
      </w:pPr>
    </w:p>
    <w:p w14:paraId="38248131" w14:textId="77777777" w:rsidR="00827D07" w:rsidRPr="00764963" w:rsidRDefault="00827D07" w:rsidP="00827D07">
      <w:pPr>
        <w:rPr>
          <w:rFonts w:asciiTheme="minorHAnsi" w:hAnsiTheme="minorHAnsi" w:cstheme="minorHAnsi"/>
        </w:rPr>
      </w:pPr>
      <w:r w:rsidRPr="00764963">
        <w:rPr>
          <w:rFonts w:asciiTheme="minorHAnsi" w:hAnsiTheme="minorHAnsi" w:cstheme="minorHAnsi"/>
          <w:b/>
        </w:rPr>
        <w:t>About MPA-EPM:</w:t>
      </w:r>
      <w:r w:rsidRPr="00764963">
        <w:rPr>
          <w:rFonts w:asciiTheme="minorHAnsi" w:hAnsiTheme="minorHAnsi" w:cstheme="minorHAnsi"/>
        </w:rPr>
        <w:t xml:space="preserve"> The MPA-EPM provides leading policymakers and professionals with the skills to effectively design and implement economic policy in market economies, with a strong emphasis on the economic problems of developing countries. Students in the one-year MPA-EPM program gain the skills they need to become highly accomplished policymakers and professionals in market economies. The course of study applies the theoretical rigor of the social sciences to the practical lessons of economics and management science through the intensive study of actual economic policy successes and failures. To learn more about the MPA in Economic Policy Management, please visit </w:t>
      </w:r>
      <w:hyperlink r:id="rId11" w:history="1">
        <w:r w:rsidRPr="00764963">
          <w:rPr>
            <w:rStyle w:val="Hyperlink"/>
            <w:rFonts w:asciiTheme="minorHAnsi" w:hAnsiTheme="minorHAnsi" w:cstheme="minorHAnsi"/>
          </w:rPr>
          <w:t>https://sipa.columbia.edu/academics/programs/mpa-economic-policy-management</w:t>
        </w:r>
      </w:hyperlink>
    </w:p>
    <w:p w14:paraId="6B7CFB9B" w14:textId="77777777" w:rsidR="00827D07" w:rsidRPr="00764963" w:rsidRDefault="00827D07" w:rsidP="00827D07">
      <w:pPr>
        <w:rPr>
          <w:rFonts w:asciiTheme="minorHAnsi" w:hAnsiTheme="minorHAnsi" w:cstheme="minorHAnsi"/>
        </w:rPr>
      </w:pPr>
    </w:p>
    <w:p w14:paraId="34CD5C1A" w14:textId="77777777" w:rsidR="00827D07" w:rsidRPr="00764963" w:rsidRDefault="00827D07" w:rsidP="00827D07">
      <w:pPr>
        <w:rPr>
          <w:rFonts w:asciiTheme="minorHAnsi" w:hAnsiTheme="minorHAnsi" w:cstheme="minorHAnsi"/>
          <w:bCs/>
        </w:rPr>
      </w:pPr>
    </w:p>
    <w:p w14:paraId="45530F69" w14:textId="77777777" w:rsidR="00827D07" w:rsidRPr="00764963" w:rsidRDefault="00827D07" w:rsidP="00827D07">
      <w:pPr>
        <w:spacing w:after="160" w:line="259" w:lineRule="auto"/>
        <w:rPr>
          <w:rFonts w:asciiTheme="minorHAnsi" w:hAnsiTheme="minorHAnsi" w:cstheme="minorHAnsi"/>
          <w:b/>
          <w:bCs/>
          <w:sz w:val="32"/>
          <w:szCs w:val="32"/>
        </w:rPr>
      </w:pPr>
      <w:r w:rsidRPr="00764963">
        <w:rPr>
          <w:rFonts w:asciiTheme="minorHAnsi" w:hAnsiTheme="minorHAnsi" w:cstheme="minorHAnsi"/>
          <w:bCs/>
        </w:rPr>
        <w:br w:type="page"/>
      </w:r>
      <w:r w:rsidRPr="00764963">
        <w:rPr>
          <w:rFonts w:asciiTheme="minorHAnsi" w:hAnsiTheme="minorHAnsi" w:cstheme="minorHAnsi"/>
          <w:b/>
          <w:bCs/>
          <w:sz w:val="32"/>
          <w:szCs w:val="32"/>
        </w:rPr>
        <w:lastRenderedPageBreak/>
        <w:t>Program Assistant - Administrative Positions</w:t>
      </w:r>
    </w:p>
    <w:p w14:paraId="1E83114E" w14:textId="77777777" w:rsidR="00827D07" w:rsidRPr="00764963" w:rsidRDefault="00827D07" w:rsidP="00827D07">
      <w:pPr>
        <w:rPr>
          <w:rFonts w:asciiTheme="minorHAnsi" w:hAnsiTheme="minorHAnsi" w:cstheme="minorHAnsi"/>
        </w:rPr>
      </w:pPr>
    </w:p>
    <w:p w14:paraId="253B8EDE" w14:textId="77777777" w:rsidR="00827D07" w:rsidRPr="00764963" w:rsidRDefault="00827D07" w:rsidP="00827D07">
      <w:pPr>
        <w:rPr>
          <w:rFonts w:asciiTheme="minorHAnsi" w:hAnsiTheme="minorHAnsi" w:cstheme="minorHAnsi"/>
          <w:b/>
          <w:bCs/>
        </w:rPr>
      </w:pPr>
      <w:bookmarkStart w:id="50" w:name="PAAcadAdmin"/>
      <w:r w:rsidRPr="00764963">
        <w:rPr>
          <w:rFonts w:asciiTheme="minorHAnsi" w:hAnsiTheme="minorHAnsi" w:cstheme="minorHAnsi"/>
          <w:b/>
          <w:bCs/>
        </w:rPr>
        <w:t>Office of the Academic Administrator for Academic Affairs, 2 positions</w:t>
      </w:r>
    </w:p>
    <w:bookmarkEnd w:id="50"/>
    <w:p w14:paraId="78E49098" w14:textId="77777777" w:rsidR="00827D07" w:rsidRPr="00764963" w:rsidRDefault="00827D07" w:rsidP="00827D07">
      <w:pPr>
        <w:ind w:left="720" w:hanging="720"/>
        <w:rPr>
          <w:rFonts w:asciiTheme="minorHAnsi" w:hAnsiTheme="minorHAnsi" w:cstheme="minorHAnsi"/>
          <w:b/>
          <w:bCs/>
        </w:rPr>
      </w:pPr>
      <w:r w:rsidRPr="00764963">
        <w:rPr>
          <w:rFonts w:asciiTheme="minorHAnsi" w:hAnsiTheme="minorHAnsi" w:cstheme="minorHAnsi"/>
          <w:b/>
          <w:bCs/>
        </w:rPr>
        <w:t>Rita Agyiri</w:t>
      </w:r>
    </w:p>
    <w:p w14:paraId="738C0F07" w14:textId="77777777" w:rsidR="00827D07" w:rsidRPr="00764963" w:rsidRDefault="00827D07" w:rsidP="00827D07">
      <w:pPr>
        <w:rPr>
          <w:rFonts w:asciiTheme="minorHAnsi" w:hAnsiTheme="minorHAnsi" w:cstheme="minorHAnsi"/>
        </w:rPr>
      </w:pPr>
    </w:p>
    <w:p w14:paraId="5F296A77"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The Office of Academic Administrator for Academic Affairs Administration provides varied administrative support to the faculty and to the Concentration and Specialization Directors, Coordinators and Student Assistants. Required skills include, at minimum, basic knowledge of Microsoft Office programs (Word, Excel, Power Point, Access); familiarity with database management; excellent customer service skills; excellent organizational skills; ability to prioritize multiple tasks and respond well to sometimes competing demands; and the ability to work and thrive in a fast-paced environment, complete discretion regarding confidential information, and a healthy supply of common sense.</w:t>
      </w:r>
    </w:p>
    <w:p w14:paraId="52E638DC" w14:textId="77777777" w:rsidR="00827D07" w:rsidRPr="00764963" w:rsidRDefault="00827D07" w:rsidP="00827D07">
      <w:pPr>
        <w:rPr>
          <w:rFonts w:asciiTheme="minorHAnsi" w:hAnsiTheme="minorHAnsi" w:cstheme="minorHAnsi"/>
        </w:rPr>
      </w:pPr>
    </w:p>
    <w:p w14:paraId="652043C2"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Duties will include, but not be limited to, daily operations of the office:</w:t>
      </w:r>
    </w:p>
    <w:p w14:paraId="21D462A3"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Answer Telephones and make appropriate referrals</w:t>
      </w:r>
    </w:p>
    <w:p w14:paraId="6BD8D609"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Sometimes assist faculty with research</w:t>
      </w:r>
    </w:p>
    <w:p w14:paraId="78981AC4"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Provide Walk-in Customer Service to faculty, students and staff.</w:t>
      </w:r>
    </w:p>
    <w:p w14:paraId="7E47C903"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Sort and Distribute Mail</w:t>
      </w:r>
    </w:p>
    <w:p w14:paraId="22F76304"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Make Copies for faculty</w:t>
      </w:r>
    </w:p>
    <w:p w14:paraId="079E4BBA"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Scan documents</w:t>
      </w:r>
    </w:p>
    <w:p w14:paraId="5ECBC5AE"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Receive Deliveries</w:t>
      </w:r>
    </w:p>
    <w:p w14:paraId="4A6B9D5F"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Stock Supply Room</w:t>
      </w:r>
    </w:p>
    <w:p w14:paraId="1D811457"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Manage Faculty e-mail lists</w:t>
      </w:r>
    </w:p>
    <w:p w14:paraId="7BF60460"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Provide access to paychecks for walk-in Adjunct Faculty and Student Employees, as needed</w:t>
      </w:r>
    </w:p>
    <w:p w14:paraId="38F2F35A" w14:textId="77777777" w:rsidR="00A1743D" w:rsidRPr="00764963" w:rsidRDefault="00A1743D" w:rsidP="00827D07">
      <w:pPr>
        <w:rPr>
          <w:rFonts w:asciiTheme="minorHAnsi" w:hAnsiTheme="minorHAnsi" w:cstheme="minorHAnsi"/>
        </w:rPr>
      </w:pPr>
    </w:p>
    <w:p w14:paraId="748D1AB3"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________________________________________</w:t>
      </w:r>
    </w:p>
    <w:p w14:paraId="39FB0C58" w14:textId="77777777" w:rsidR="00A1743D" w:rsidRPr="00764963" w:rsidRDefault="00A1743D" w:rsidP="00827D07">
      <w:pPr>
        <w:rPr>
          <w:rFonts w:asciiTheme="minorHAnsi" w:hAnsiTheme="minorHAnsi" w:cstheme="minorHAnsi"/>
        </w:rPr>
      </w:pPr>
    </w:p>
    <w:p w14:paraId="73EC7C02" w14:textId="77777777" w:rsidR="00827D07" w:rsidRPr="00764963" w:rsidRDefault="00827D07" w:rsidP="00827D07">
      <w:pPr>
        <w:rPr>
          <w:rFonts w:asciiTheme="minorHAnsi" w:hAnsiTheme="minorHAnsi" w:cstheme="minorHAnsi"/>
          <w:b/>
          <w:bCs/>
        </w:rPr>
      </w:pPr>
      <w:bookmarkStart w:id="51" w:name="PAAcadAffairs"/>
      <w:r w:rsidRPr="00764963">
        <w:rPr>
          <w:rFonts w:asciiTheme="minorHAnsi" w:hAnsiTheme="minorHAnsi" w:cstheme="minorHAnsi"/>
          <w:b/>
          <w:bCs/>
        </w:rPr>
        <w:t>Office of the Associate Dean for Academic Affairs, 2 positions</w:t>
      </w:r>
    </w:p>
    <w:bookmarkEnd w:id="51"/>
    <w:p w14:paraId="0502BCC4" w14:textId="3357DA23" w:rsidR="00827D07" w:rsidRDefault="00A1743D" w:rsidP="00827D07">
      <w:pPr>
        <w:rPr>
          <w:rFonts w:asciiTheme="minorHAnsi" w:hAnsiTheme="minorHAnsi" w:cstheme="minorHAnsi"/>
          <w:b/>
          <w:bCs/>
        </w:rPr>
      </w:pPr>
      <w:proofErr w:type="spellStart"/>
      <w:r w:rsidRPr="00A1743D">
        <w:rPr>
          <w:rFonts w:asciiTheme="minorHAnsi" w:hAnsiTheme="minorHAnsi" w:cstheme="minorHAnsi"/>
          <w:b/>
          <w:bCs/>
        </w:rPr>
        <w:t>Jennyville</w:t>
      </w:r>
      <w:proofErr w:type="spellEnd"/>
      <w:r w:rsidRPr="00A1743D">
        <w:rPr>
          <w:rFonts w:asciiTheme="minorHAnsi" w:hAnsiTheme="minorHAnsi" w:cstheme="minorHAnsi"/>
          <w:b/>
          <w:bCs/>
        </w:rPr>
        <w:t xml:space="preserve"> </w:t>
      </w:r>
      <w:proofErr w:type="spellStart"/>
      <w:r w:rsidRPr="00A1743D">
        <w:rPr>
          <w:rFonts w:asciiTheme="minorHAnsi" w:hAnsiTheme="minorHAnsi" w:cstheme="minorHAnsi"/>
          <w:b/>
          <w:bCs/>
        </w:rPr>
        <w:t>Labuga-Rumenik</w:t>
      </w:r>
      <w:proofErr w:type="spellEnd"/>
    </w:p>
    <w:p w14:paraId="4C584E74" w14:textId="77777777" w:rsidR="00A1743D" w:rsidRPr="00764963" w:rsidRDefault="00A1743D" w:rsidP="00827D07">
      <w:pPr>
        <w:rPr>
          <w:rFonts w:asciiTheme="minorHAnsi" w:hAnsiTheme="minorHAnsi" w:cstheme="minorHAnsi"/>
        </w:rPr>
      </w:pPr>
    </w:p>
    <w:p w14:paraId="55105DB4" w14:textId="5320E75A" w:rsidR="00827D07" w:rsidRDefault="00827D07" w:rsidP="00827D07">
      <w:pPr>
        <w:rPr>
          <w:rFonts w:asciiTheme="minorHAnsi" w:hAnsiTheme="minorHAnsi" w:cstheme="minorHAnsi"/>
        </w:rPr>
      </w:pPr>
      <w:r w:rsidRPr="00764963">
        <w:rPr>
          <w:rFonts w:asciiTheme="minorHAnsi" w:hAnsiTheme="minorHAnsi" w:cstheme="minorHAnsi"/>
        </w:rPr>
        <w:t xml:space="preserve">This office is responsible for mounting the SIPA curriculum, supporting faculty searches and reviews, and assisting the Vice Dean for Academic Affairs and Dean with a range of other faculty-related matters. PAs assist the office with general administration, faculty support related to course logistics, and selected research projects. Proficiency with Word and Excel required; Access and STATA are preferred.  </w:t>
      </w:r>
    </w:p>
    <w:p w14:paraId="0482849D" w14:textId="77777777" w:rsidR="00A1743D" w:rsidRPr="00764963" w:rsidRDefault="00A1743D" w:rsidP="00827D07">
      <w:pPr>
        <w:rPr>
          <w:rFonts w:asciiTheme="minorHAnsi" w:hAnsiTheme="minorHAnsi" w:cstheme="minorHAnsi"/>
        </w:rPr>
      </w:pPr>
    </w:p>
    <w:p w14:paraId="6FE7AC90"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________________________________________</w:t>
      </w:r>
    </w:p>
    <w:p w14:paraId="45E3E6FA" w14:textId="77777777" w:rsidR="00A1743D" w:rsidRPr="00764963" w:rsidRDefault="00A1743D" w:rsidP="00827D07">
      <w:pPr>
        <w:rPr>
          <w:rFonts w:asciiTheme="minorHAnsi" w:hAnsiTheme="minorHAnsi" w:cstheme="minorHAnsi"/>
        </w:rPr>
      </w:pPr>
    </w:p>
    <w:p w14:paraId="5000F25D" w14:textId="77777777" w:rsidR="00827D07" w:rsidRPr="00764963" w:rsidRDefault="00827D07" w:rsidP="00827D07">
      <w:pPr>
        <w:rPr>
          <w:rFonts w:asciiTheme="minorHAnsi" w:hAnsiTheme="minorHAnsi" w:cstheme="minorHAnsi"/>
          <w:b/>
          <w:bCs/>
        </w:rPr>
      </w:pPr>
      <w:bookmarkStart w:id="52" w:name="PAAdmissions"/>
      <w:r w:rsidRPr="00764963">
        <w:rPr>
          <w:rFonts w:asciiTheme="minorHAnsi" w:hAnsiTheme="minorHAnsi" w:cstheme="minorHAnsi"/>
          <w:b/>
          <w:bCs/>
        </w:rPr>
        <w:t>Office of Admissions, 5 positions</w:t>
      </w:r>
    </w:p>
    <w:bookmarkEnd w:id="52"/>
    <w:p w14:paraId="4F5EACF4" w14:textId="1D891B17" w:rsidR="00827D07" w:rsidRPr="00764963" w:rsidRDefault="003D46BD" w:rsidP="00827D07">
      <w:pPr>
        <w:rPr>
          <w:rFonts w:asciiTheme="minorHAnsi" w:hAnsiTheme="minorHAnsi" w:cstheme="minorHAnsi"/>
          <w:b/>
          <w:bCs/>
        </w:rPr>
      </w:pPr>
      <w:r>
        <w:rPr>
          <w:rFonts w:asciiTheme="minorHAnsi" w:hAnsiTheme="minorHAnsi" w:cstheme="minorHAnsi"/>
          <w:b/>
          <w:bCs/>
        </w:rPr>
        <w:t>Grace Han</w:t>
      </w:r>
    </w:p>
    <w:p w14:paraId="7E1DFE4E" w14:textId="77777777" w:rsidR="00827D07" w:rsidRPr="00764963" w:rsidRDefault="00827D07" w:rsidP="00827D07">
      <w:pPr>
        <w:rPr>
          <w:rFonts w:asciiTheme="minorHAnsi" w:hAnsiTheme="minorHAnsi" w:cstheme="minorHAnsi"/>
        </w:rPr>
      </w:pPr>
    </w:p>
    <w:p w14:paraId="5FB1E53A"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lastRenderedPageBreak/>
        <w:t>Admissions &amp; Financial Aid PAs perform general office duties, interact with prospective applicants, and assist with outreach efforts. Office duties include learning about the SIPA programs and admissions process, answering emails and phone calls, meeting with prospective students, managing walk-ins and inquiries, writing blog posts (at least 2 per month), processing application materials, directing prospects and applicants to class visits, and participating in admissions’ information sessions and IAB tours. PAs also help and attend the annual fall Diversity Symposium as well as serve as Admissions’ Ambassadors. Outreach efforts include researching schools and professional organizations for recruitment, organizing off-campus events, and developing new content for both web and print media. PAs should be personable; is positive and enthusiastic about SIPA; is comfortable interacting with prospective students from diverse backgrounds; have a general aptitude with computers, especially with Microsoft Word, Excel, and Access. Additional skills related to social media and blogging. Discretion with regard to sensitive applicant information is required. Any duties as assigned.</w:t>
      </w:r>
    </w:p>
    <w:p w14:paraId="46B3DBAE" w14:textId="77777777" w:rsidR="00827D07" w:rsidRPr="00764963" w:rsidRDefault="00827D07" w:rsidP="00827D07">
      <w:pPr>
        <w:rPr>
          <w:rFonts w:asciiTheme="minorHAnsi" w:hAnsiTheme="minorHAnsi" w:cstheme="minorHAnsi"/>
        </w:rPr>
      </w:pPr>
    </w:p>
    <w:p w14:paraId="7CFF747B"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________________________________________</w:t>
      </w:r>
    </w:p>
    <w:p w14:paraId="6F247D74" w14:textId="77777777" w:rsidR="00827D07" w:rsidRPr="00764963" w:rsidRDefault="00827D07" w:rsidP="00827D07">
      <w:pPr>
        <w:rPr>
          <w:rFonts w:asciiTheme="minorHAnsi" w:hAnsiTheme="minorHAnsi" w:cstheme="minorHAnsi"/>
          <w:b/>
          <w:bCs/>
        </w:rPr>
      </w:pPr>
    </w:p>
    <w:p w14:paraId="65EDC532" w14:textId="77777777" w:rsidR="00827D07" w:rsidRPr="00764963" w:rsidRDefault="00827D07" w:rsidP="00827D07">
      <w:pPr>
        <w:rPr>
          <w:rFonts w:asciiTheme="minorHAnsi" w:hAnsiTheme="minorHAnsi" w:cstheme="minorHAnsi"/>
          <w:b/>
          <w:bCs/>
        </w:rPr>
      </w:pPr>
      <w:bookmarkStart w:id="53" w:name="PACAC"/>
      <w:r w:rsidRPr="00764963">
        <w:rPr>
          <w:rFonts w:asciiTheme="minorHAnsi" w:hAnsiTheme="minorHAnsi" w:cstheme="minorHAnsi"/>
          <w:b/>
          <w:bCs/>
        </w:rPr>
        <w:t>Career Advancement Center</w:t>
      </w:r>
    </w:p>
    <w:bookmarkEnd w:id="53"/>
    <w:p w14:paraId="6DB30B51" w14:textId="77777777" w:rsidR="00827D07" w:rsidRPr="00764963" w:rsidRDefault="00827D07" w:rsidP="00827D07">
      <w:pPr>
        <w:rPr>
          <w:rFonts w:asciiTheme="minorHAnsi" w:hAnsiTheme="minorHAnsi" w:cstheme="minorHAnsi"/>
          <w:b/>
          <w:bCs/>
        </w:rPr>
      </w:pPr>
    </w:p>
    <w:p w14:paraId="08C621CF" w14:textId="77777777" w:rsidR="00827D07" w:rsidRPr="00764963" w:rsidRDefault="00827D07" w:rsidP="00827D07">
      <w:pPr>
        <w:rPr>
          <w:rFonts w:asciiTheme="minorHAnsi" w:hAnsiTheme="minorHAnsi" w:cstheme="minorHAnsi"/>
          <w:b/>
          <w:bCs/>
        </w:rPr>
      </w:pPr>
      <w:r w:rsidRPr="00764963">
        <w:rPr>
          <w:rFonts w:asciiTheme="minorHAnsi" w:hAnsiTheme="minorHAnsi" w:cstheme="minorHAnsi"/>
          <w:b/>
          <w:bCs/>
        </w:rPr>
        <w:t>JOB DUTIES OF A PROGRAM ASSISTANT (PA)</w:t>
      </w:r>
    </w:p>
    <w:p w14:paraId="340BAD95" w14:textId="77777777" w:rsidR="00827D07" w:rsidRPr="00764963" w:rsidRDefault="00827D07" w:rsidP="00827D07">
      <w:pPr>
        <w:rPr>
          <w:rFonts w:asciiTheme="minorHAnsi" w:hAnsiTheme="minorHAnsi" w:cstheme="minorHAnsi"/>
        </w:rPr>
      </w:pPr>
    </w:p>
    <w:p w14:paraId="3F0F0D7D"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The Career Advancement Center (CAC) hires six Program Assistants (PA) each semester to assist a full-time staff member on specific programs and projects. CAC is a small office, and thus relies heavily on the performance of its student staff. PAs are expected to be professional, reliable, and to become highly knowledgeable about CAC services. </w:t>
      </w:r>
    </w:p>
    <w:p w14:paraId="3F853E84" w14:textId="77777777" w:rsidR="00827D07" w:rsidRPr="00764963" w:rsidRDefault="00827D07" w:rsidP="00827D07">
      <w:pPr>
        <w:rPr>
          <w:rFonts w:asciiTheme="minorHAnsi" w:hAnsiTheme="minorHAnsi" w:cstheme="minorHAnsi"/>
        </w:rPr>
      </w:pPr>
    </w:p>
    <w:p w14:paraId="75BC1A14"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In addition to the duties outlined below, all PAs may be called upon to assist with student check-in during CAC programs and events, occasionally Cover the CAC front desk and the main office phone line to fill in for full-time staff, and perform other office-related tasks as needed, including filing, copying, and printing. </w:t>
      </w:r>
    </w:p>
    <w:p w14:paraId="4C416016" w14:textId="77777777" w:rsidR="00827D07" w:rsidRPr="00764963" w:rsidRDefault="00827D07" w:rsidP="00827D07">
      <w:pPr>
        <w:rPr>
          <w:rFonts w:asciiTheme="minorHAnsi" w:hAnsiTheme="minorHAnsi" w:cstheme="minorHAnsi"/>
        </w:rPr>
      </w:pPr>
    </w:p>
    <w:p w14:paraId="030FF859"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All PAs must:</w:t>
      </w:r>
    </w:p>
    <w:p w14:paraId="16B72555"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be extremely organized, detailed, and thorough;</w:t>
      </w:r>
    </w:p>
    <w:p w14:paraId="0B1FEDCC"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 have excellent written and verbal communication skills; </w:t>
      </w:r>
    </w:p>
    <w:p w14:paraId="62F27343"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 be proficient in Google Suite, Microsoft Word, Excel, Internet research, LinkedIn, and </w:t>
      </w:r>
      <w:proofErr w:type="spellStart"/>
      <w:r w:rsidRPr="00764963">
        <w:rPr>
          <w:rFonts w:asciiTheme="minorHAnsi" w:hAnsiTheme="minorHAnsi" w:cstheme="minorHAnsi"/>
        </w:rPr>
        <w:t>SIPAlink</w:t>
      </w:r>
      <w:proofErr w:type="spellEnd"/>
      <w:r w:rsidRPr="00764963">
        <w:rPr>
          <w:rFonts w:asciiTheme="minorHAnsi" w:hAnsiTheme="minorHAnsi" w:cstheme="minorHAnsi"/>
        </w:rPr>
        <w:t>; and</w:t>
      </w:r>
    </w:p>
    <w:p w14:paraId="0A3CCE79"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enjoy working with others, including student staff and professional staff, in an office that can be fast-paced during peak times.</w:t>
      </w:r>
    </w:p>
    <w:p w14:paraId="59C9B878" w14:textId="77777777" w:rsidR="00827D07" w:rsidRPr="00764963" w:rsidRDefault="00827D07" w:rsidP="00827D07">
      <w:pPr>
        <w:rPr>
          <w:rFonts w:asciiTheme="minorHAnsi" w:hAnsiTheme="minorHAnsi" w:cstheme="minorHAnsi"/>
        </w:rPr>
      </w:pPr>
    </w:p>
    <w:p w14:paraId="2AB6BC7F"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AVAILABLE CAC PA POSITIONS</w:t>
      </w:r>
    </w:p>
    <w:p w14:paraId="3F6A1300" w14:textId="77777777" w:rsidR="00827D07" w:rsidRPr="00764963" w:rsidRDefault="00827D07" w:rsidP="00827D07">
      <w:pPr>
        <w:rPr>
          <w:rFonts w:asciiTheme="minorHAnsi" w:hAnsiTheme="minorHAnsi" w:cstheme="minorHAnsi"/>
        </w:rPr>
      </w:pPr>
    </w:p>
    <w:p w14:paraId="6367D00C"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1. PA for EMPLOYER OUTREACH: </w:t>
      </w:r>
      <w:r w:rsidRPr="00764963">
        <w:rPr>
          <w:rFonts w:asciiTheme="minorHAnsi" w:hAnsiTheme="minorHAnsi" w:cstheme="minorHAnsi"/>
        </w:rPr>
        <w:tab/>
      </w:r>
      <w:r w:rsidRPr="00764963">
        <w:rPr>
          <w:rFonts w:asciiTheme="minorHAnsi" w:hAnsiTheme="minorHAnsi" w:cstheme="minorHAnsi"/>
        </w:rPr>
        <w:tab/>
      </w:r>
      <w:r w:rsidRPr="00764963">
        <w:rPr>
          <w:rFonts w:asciiTheme="minorHAnsi" w:hAnsiTheme="minorHAnsi" w:cstheme="minorHAnsi"/>
        </w:rPr>
        <w:tab/>
      </w:r>
      <w:r w:rsidRPr="00764963">
        <w:rPr>
          <w:rFonts w:asciiTheme="minorHAnsi" w:hAnsiTheme="minorHAnsi" w:cstheme="minorHAnsi"/>
        </w:rPr>
        <w:tab/>
      </w:r>
      <w:r w:rsidRPr="00764963">
        <w:rPr>
          <w:rFonts w:asciiTheme="minorHAnsi" w:hAnsiTheme="minorHAnsi" w:cstheme="minorHAnsi"/>
        </w:rPr>
        <w:tab/>
        <w:t xml:space="preserve">    Supervisor: Cullen Newton</w:t>
      </w:r>
    </w:p>
    <w:p w14:paraId="20A54F87"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The Employer Outreach PA will research employers for potential outreach and identify contact information. They will work closely with the Director of Employer Outreach to input information about employers into a database, keep track of contact information and outcomes (</w:t>
      </w:r>
      <w:proofErr w:type="gramStart"/>
      <w:r w:rsidRPr="00764963">
        <w:rPr>
          <w:rFonts w:asciiTheme="minorHAnsi" w:hAnsiTheme="minorHAnsi" w:cstheme="minorHAnsi"/>
        </w:rPr>
        <w:t>i.e.</w:t>
      </w:r>
      <w:proofErr w:type="gramEnd"/>
      <w:r w:rsidRPr="00764963">
        <w:rPr>
          <w:rFonts w:asciiTheme="minorHAnsi" w:hAnsiTheme="minorHAnsi" w:cstheme="minorHAnsi"/>
        </w:rPr>
        <w:t xml:space="preserve"> number of jobs posted, employer information sessions scheduled) and type up notes from </w:t>
      </w:r>
      <w:r w:rsidRPr="00764963">
        <w:rPr>
          <w:rFonts w:asciiTheme="minorHAnsi" w:hAnsiTheme="minorHAnsi" w:cstheme="minorHAnsi"/>
        </w:rPr>
        <w:lastRenderedPageBreak/>
        <w:t>meetings. The PA will also assist with outreach email campaigns using mail merge, prepare itineraries, and provide logistical support for outreach trips.</w:t>
      </w:r>
    </w:p>
    <w:p w14:paraId="00E8A87E" w14:textId="77777777" w:rsidR="00827D07" w:rsidRPr="00764963" w:rsidRDefault="00827D07" w:rsidP="00827D07">
      <w:pPr>
        <w:rPr>
          <w:rFonts w:asciiTheme="minorHAnsi" w:hAnsiTheme="minorHAnsi" w:cstheme="minorHAnsi"/>
        </w:rPr>
      </w:pPr>
    </w:p>
    <w:p w14:paraId="789490F5"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To be considered for the position you must:</w:t>
      </w:r>
    </w:p>
    <w:p w14:paraId="768A0721"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 be interested in and insightful about the breadth and scope of the SIPA-degree, worldwide. </w:t>
      </w:r>
    </w:p>
    <w:p w14:paraId="28407999" w14:textId="77777777" w:rsidR="00827D07" w:rsidRPr="00764963" w:rsidRDefault="00827D07" w:rsidP="00827D07">
      <w:pPr>
        <w:rPr>
          <w:rFonts w:asciiTheme="minorHAnsi" w:hAnsiTheme="minorHAnsi" w:cstheme="minorHAnsi"/>
        </w:rPr>
      </w:pPr>
    </w:p>
    <w:p w14:paraId="4C8598C1" w14:textId="77777777" w:rsidR="00827D07" w:rsidRPr="00764963" w:rsidRDefault="00827D07" w:rsidP="00827D07">
      <w:pPr>
        <w:rPr>
          <w:rFonts w:asciiTheme="minorHAnsi" w:hAnsiTheme="minorHAnsi" w:cstheme="minorHAnsi"/>
        </w:rPr>
      </w:pPr>
    </w:p>
    <w:p w14:paraId="3C420A77"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2. PA for INTERNSHIPS: </w:t>
      </w:r>
      <w:r w:rsidRPr="00764963">
        <w:rPr>
          <w:rFonts w:asciiTheme="minorHAnsi" w:hAnsiTheme="minorHAnsi" w:cstheme="minorHAnsi"/>
        </w:rPr>
        <w:tab/>
      </w:r>
      <w:r w:rsidRPr="00764963">
        <w:rPr>
          <w:rFonts w:asciiTheme="minorHAnsi" w:hAnsiTheme="minorHAnsi" w:cstheme="minorHAnsi"/>
        </w:rPr>
        <w:tab/>
      </w:r>
      <w:r w:rsidRPr="00764963">
        <w:rPr>
          <w:rFonts w:asciiTheme="minorHAnsi" w:hAnsiTheme="minorHAnsi" w:cstheme="minorHAnsi"/>
        </w:rPr>
        <w:tab/>
      </w:r>
      <w:r w:rsidRPr="00764963">
        <w:rPr>
          <w:rFonts w:asciiTheme="minorHAnsi" w:hAnsiTheme="minorHAnsi" w:cstheme="minorHAnsi"/>
        </w:rPr>
        <w:tab/>
      </w:r>
      <w:r w:rsidRPr="00764963">
        <w:rPr>
          <w:rFonts w:asciiTheme="minorHAnsi" w:hAnsiTheme="minorHAnsi" w:cstheme="minorHAnsi"/>
        </w:rPr>
        <w:tab/>
        <w:t xml:space="preserve">Supervisor: Sandra </w:t>
      </w:r>
      <w:proofErr w:type="spellStart"/>
      <w:r w:rsidRPr="00764963">
        <w:rPr>
          <w:rFonts w:asciiTheme="minorHAnsi" w:hAnsiTheme="minorHAnsi" w:cstheme="minorHAnsi"/>
        </w:rPr>
        <w:t>Buatti</w:t>
      </w:r>
      <w:proofErr w:type="spellEnd"/>
      <w:r w:rsidRPr="00764963">
        <w:rPr>
          <w:rFonts w:asciiTheme="minorHAnsi" w:hAnsiTheme="minorHAnsi" w:cstheme="minorHAnsi"/>
        </w:rPr>
        <w:t>-Ramos</w:t>
      </w:r>
    </w:p>
    <w:p w14:paraId="4C9855B7"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The Internships PA is both independent and student-facing. The position will work both with: (1) large amounts of data, in order to collect and complete initial processing of all internship paperwork, and (2) with students via email and in-person, in order to answer internship-related questions. Data work includes the recording of data in Excel spreadsheets, navigating information across multiple databases and programs, creating and editing reports, and managing all hard copy documents and online applications. In addition, the PA will be responsible for proactively researching grant information online, updating internship grants data, initial application intake, assisting in updating online fact sheets, and following up with students on missing grant application or internship information. </w:t>
      </w:r>
    </w:p>
    <w:p w14:paraId="0B1D2932" w14:textId="77777777" w:rsidR="00827D07" w:rsidRPr="00764963" w:rsidRDefault="00827D07" w:rsidP="00827D07">
      <w:pPr>
        <w:rPr>
          <w:rFonts w:asciiTheme="minorHAnsi" w:hAnsiTheme="minorHAnsi" w:cstheme="minorHAnsi"/>
        </w:rPr>
      </w:pPr>
    </w:p>
    <w:p w14:paraId="78C2233A"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To be considered for the position you must:</w:t>
      </w:r>
    </w:p>
    <w:p w14:paraId="4ACE4D86"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handle confidential information with discretion and tact; and</w:t>
      </w:r>
    </w:p>
    <w:p w14:paraId="6780E56B"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have patience and be reliable.</w:t>
      </w:r>
    </w:p>
    <w:p w14:paraId="56EE2E9C" w14:textId="77777777" w:rsidR="00827D07" w:rsidRPr="00764963" w:rsidRDefault="00827D07" w:rsidP="00827D07">
      <w:pPr>
        <w:rPr>
          <w:rFonts w:asciiTheme="minorHAnsi" w:hAnsiTheme="minorHAnsi" w:cstheme="minorHAnsi"/>
        </w:rPr>
      </w:pPr>
    </w:p>
    <w:p w14:paraId="0A7EF05D" w14:textId="77777777" w:rsidR="00827D07" w:rsidRPr="00764963" w:rsidRDefault="00827D07" w:rsidP="00827D07">
      <w:pPr>
        <w:rPr>
          <w:rFonts w:asciiTheme="minorHAnsi" w:hAnsiTheme="minorHAnsi" w:cstheme="minorHAnsi"/>
        </w:rPr>
      </w:pPr>
    </w:p>
    <w:p w14:paraId="42D7E385"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3. PA for CONCENTRATION AND ALUMNI EVENTS:</w:t>
      </w:r>
      <w:r w:rsidRPr="00764963">
        <w:rPr>
          <w:rFonts w:asciiTheme="minorHAnsi" w:hAnsiTheme="minorHAnsi" w:cstheme="minorHAnsi"/>
        </w:rPr>
        <w:tab/>
      </w:r>
      <w:r w:rsidRPr="00764963">
        <w:rPr>
          <w:rFonts w:asciiTheme="minorHAnsi" w:hAnsiTheme="minorHAnsi" w:cstheme="minorHAnsi"/>
        </w:rPr>
        <w:tab/>
      </w:r>
      <w:r w:rsidRPr="00764963">
        <w:rPr>
          <w:rFonts w:asciiTheme="minorHAnsi" w:hAnsiTheme="minorHAnsi" w:cstheme="minorHAnsi"/>
        </w:rPr>
        <w:tab/>
        <w:t>Supervisor: Blair Dayton</w:t>
      </w:r>
    </w:p>
    <w:p w14:paraId="6F4046F2"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Career Series: The program assistant (PA) will help coordinate the Career Series event, which holds approximately 28 alumni career panels throughout the academic year across 6 concentrations. The PA will assist in researching SIPA alumni to serve as potential speakers and will be responsible for outreach and follow-up throughout the event planning. The PA will also communicate with concentration managers and </w:t>
      </w:r>
      <w:proofErr w:type="gramStart"/>
      <w:r w:rsidRPr="00764963">
        <w:rPr>
          <w:rFonts w:asciiTheme="minorHAnsi" w:hAnsiTheme="minorHAnsi" w:cstheme="minorHAnsi"/>
        </w:rPr>
        <w:t>PA’s</w:t>
      </w:r>
      <w:proofErr w:type="gramEnd"/>
      <w:r w:rsidRPr="00764963">
        <w:rPr>
          <w:rFonts w:asciiTheme="minorHAnsi" w:hAnsiTheme="minorHAnsi" w:cstheme="minorHAnsi"/>
        </w:rPr>
        <w:t xml:space="preserve"> to help promote and advertise events. </w:t>
      </w:r>
    </w:p>
    <w:p w14:paraId="0FEEA5C2"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Alumni/Student Networking Receptions: The PA will assist in the planning of two Alumni/Student Networking Receptions (fall/spring semester). </w:t>
      </w:r>
    </w:p>
    <w:p w14:paraId="5159B00F"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Washington, DC Conference (Career Weeks): the PA will help organize the Washington, DC Conference. This might include: alumni outreach; event management/coordinating reservations; creating/printing labels, signage, nametags; creating surveys</w:t>
      </w:r>
    </w:p>
    <w:p w14:paraId="78C40C35" w14:textId="77777777" w:rsidR="00827D07" w:rsidRPr="00764963" w:rsidRDefault="00827D07" w:rsidP="00827D07">
      <w:pPr>
        <w:rPr>
          <w:rFonts w:asciiTheme="minorHAnsi" w:hAnsiTheme="minorHAnsi" w:cstheme="minorHAnsi"/>
        </w:rPr>
      </w:pPr>
    </w:p>
    <w:p w14:paraId="14154884"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To be considered for the position you must:</w:t>
      </w:r>
    </w:p>
    <w:p w14:paraId="0F8B9BCA"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be organized with a keen attention to detail; and meet strict deadlines</w:t>
      </w:r>
    </w:p>
    <w:p w14:paraId="79E451D2"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have experience in event planning and timely outreach/communication</w:t>
      </w:r>
    </w:p>
    <w:p w14:paraId="4723E365"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be able to multitask/balance multiple events occurring within the same timeframe; and manage multiple email communications</w:t>
      </w:r>
    </w:p>
    <w:p w14:paraId="46D76824"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be available to work some evening hours - per the events schedule and replies to outreach from event stakeholders (staff, students, alumni)</w:t>
      </w:r>
    </w:p>
    <w:p w14:paraId="50C30DBC" w14:textId="77777777" w:rsidR="00827D07" w:rsidRPr="00764963" w:rsidRDefault="00827D07" w:rsidP="00827D07">
      <w:pPr>
        <w:rPr>
          <w:rFonts w:asciiTheme="minorHAnsi" w:hAnsiTheme="minorHAnsi" w:cstheme="minorHAnsi"/>
        </w:rPr>
      </w:pPr>
    </w:p>
    <w:p w14:paraId="65F2CB46" w14:textId="77777777" w:rsidR="00827D07" w:rsidRPr="00764963" w:rsidRDefault="00827D07" w:rsidP="00827D07">
      <w:pPr>
        <w:rPr>
          <w:rFonts w:asciiTheme="minorHAnsi" w:hAnsiTheme="minorHAnsi" w:cstheme="minorHAnsi"/>
        </w:rPr>
      </w:pPr>
    </w:p>
    <w:p w14:paraId="2E6D1E70"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4. PA for PROFESSIONAL DEVELOPMENT/WORKSHOPS:</w:t>
      </w:r>
      <w:r w:rsidRPr="00764963">
        <w:rPr>
          <w:rFonts w:asciiTheme="minorHAnsi" w:hAnsiTheme="minorHAnsi" w:cstheme="minorHAnsi"/>
        </w:rPr>
        <w:tab/>
      </w:r>
      <w:r w:rsidRPr="00764963">
        <w:rPr>
          <w:rFonts w:asciiTheme="minorHAnsi" w:hAnsiTheme="minorHAnsi" w:cstheme="minorHAnsi"/>
        </w:rPr>
        <w:tab/>
        <w:t>Supervisor: Ken Lawson</w:t>
      </w:r>
    </w:p>
    <w:p w14:paraId="2B3578A5"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lastRenderedPageBreak/>
        <w:t xml:space="preserve">The Program Assistant assigned to the Professional Development and Workshops programming role must have an interest in career development and facilitating the transition from student life to a professional role.  Candidates must have completed the required PD course.  </w:t>
      </w:r>
    </w:p>
    <w:p w14:paraId="3D621022" w14:textId="77777777" w:rsidR="00827D07" w:rsidRPr="00764963" w:rsidRDefault="00827D07" w:rsidP="00827D07">
      <w:pPr>
        <w:rPr>
          <w:rFonts w:asciiTheme="minorHAnsi" w:hAnsiTheme="minorHAnsi" w:cstheme="minorHAnsi"/>
        </w:rPr>
      </w:pPr>
    </w:p>
    <w:p w14:paraId="7611B90C"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To be considered for the position you must have the abilities to:</w:t>
      </w:r>
    </w:p>
    <w:p w14:paraId="20F4F341"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initiate and implement preparations for complex schedule of PD classes, including materials, course preparation, instructor liaising, and student communication;</w:t>
      </w:r>
    </w:p>
    <w:p w14:paraId="7024BBAF"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coordinate and manage a dynamic schedule of career-related workshops;</w:t>
      </w:r>
    </w:p>
    <w:p w14:paraId="4C4115D2"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write email messages in a clear, concise, and effective manner; and</w:t>
      </w:r>
    </w:p>
    <w:p w14:paraId="77EEECD5"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proactively maximize work time to initiate and follow through on projects that will benefit CAC and career-minded students.</w:t>
      </w:r>
    </w:p>
    <w:p w14:paraId="24009587" w14:textId="77777777" w:rsidR="00827D07" w:rsidRPr="00764963" w:rsidRDefault="00827D07" w:rsidP="00827D07">
      <w:pPr>
        <w:rPr>
          <w:rFonts w:asciiTheme="minorHAnsi" w:hAnsiTheme="minorHAnsi" w:cstheme="minorHAnsi"/>
        </w:rPr>
      </w:pPr>
    </w:p>
    <w:p w14:paraId="4575101E" w14:textId="77777777" w:rsidR="00827D07" w:rsidRPr="00764963" w:rsidRDefault="00827D07" w:rsidP="00827D07">
      <w:pPr>
        <w:rPr>
          <w:rFonts w:asciiTheme="minorHAnsi" w:hAnsiTheme="minorHAnsi" w:cstheme="minorHAnsi"/>
        </w:rPr>
      </w:pPr>
    </w:p>
    <w:p w14:paraId="36F831F4"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5. PA for MARKETING AND COMMUNICATIONS:</w:t>
      </w:r>
      <w:r w:rsidRPr="00764963">
        <w:rPr>
          <w:rFonts w:asciiTheme="minorHAnsi" w:hAnsiTheme="minorHAnsi" w:cstheme="minorHAnsi"/>
        </w:rPr>
        <w:tab/>
      </w:r>
      <w:r w:rsidRPr="00764963">
        <w:rPr>
          <w:rFonts w:asciiTheme="minorHAnsi" w:hAnsiTheme="minorHAnsi" w:cstheme="minorHAnsi"/>
        </w:rPr>
        <w:tab/>
      </w:r>
      <w:r w:rsidRPr="00764963">
        <w:rPr>
          <w:rFonts w:asciiTheme="minorHAnsi" w:hAnsiTheme="minorHAnsi" w:cstheme="minorHAnsi"/>
        </w:rPr>
        <w:tab/>
        <w:t>Supervisor: Blair Dayton</w:t>
      </w:r>
    </w:p>
    <w:p w14:paraId="6AA13C6C"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The program assistant will lead Marketing and Communications for the Career Advancement Center. Responsibilities: Manage the office’s various social and professional media accounts (Instagram, Facebook, Twitter, LinkedIn), including online engagement/marketing </w:t>
      </w:r>
      <w:proofErr w:type="gramStart"/>
      <w:r w:rsidRPr="00764963">
        <w:rPr>
          <w:rFonts w:asciiTheme="minorHAnsi" w:hAnsiTheme="minorHAnsi" w:cstheme="minorHAnsi"/>
        </w:rPr>
        <w:t>strategies;  Compile</w:t>
      </w:r>
      <w:proofErr w:type="gramEnd"/>
      <w:r w:rsidRPr="00764963">
        <w:rPr>
          <w:rFonts w:asciiTheme="minorHAnsi" w:hAnsiTheme="minorHAnsi" w:cstheme="minorHAnsi"/>
        </w:rPr>
        <w:t>/Update the bi-weekly CAC newsletter.</w:t>
      </w:r>
    </w:p>
    <w:p w14:paraId="4697F2D2"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This PA will also assist on the Professional Development Task Force committee (an initiative that evaluates how SIPA supports students’ professional development during their tenure). Responsibilities: Coordinate monthly meetings; Record meeting minutes; Assist in communications between concentrations and other professional staff. </w:t>
      </w:r>
    </w:p>
    <w:p w14:paraId="4E4B383B" w14:textId="77777777" w:rsidR="00827D07" w:rsidRPr="00764963" w:rsidRDefault="00827D07" w:rsidP="00827D07">
      <w:pPr>
        <w:rPr>
          <w:rFonts w:asciiTheme="minorHAnsi" w:hAnsiTheme="minorHAnsi" w:cstheme="minorHAnsi"/>
        </w:rPr>
      </w:pPr>
    </w:p>
    <w:p w14:paraId="36B91663"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To be considered for the position you must:</w:t>
      </w:r>
    </w:p>
    <w:p w14:paraId="759C9D77"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be proficient in social/professional media platforms (Instagram, Facebook, Twitter, LinkedIn) Canva, and digital marketing strategies</w:t>
      </w:r>
    </w:p>
    <w:p w14:paraId="1451E5B4"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be proficient in written communication, editing, and proofreading</w:t>
      </w:r>
    </w:p>
    <w:p w14:paraId="24E5ED74"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be able to work independently and under strict deadlines</w:t>
      </w:r>
    </w:p>
    <w:p w14:paraId="23D3446C"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be organized and have keen attention to detail</w:t>
      </w:r>
    </w:p>
    <w:p w14:paraId="7AF4AF6F"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be available to work on Wednesdays, Thursdays, and Fridays for newsletter deadline weeks</w:t>
      </w:r>
    </w:p>
    <w:p w14:paraId="17FB2B1D" w14:textId="77777777" w:rsidR="00827D07" w:rsidRPr="00764963" w:rsidRDefault="00827D07" w:rsidP="00827D07">
      <w:pPr>
        <w:rPr>
          <w:rFonts w:asciiTheme="minorHAnsi" w:hAnsiTheme="minorHAnsi" w:cstheme="minorHAnsi"/>
        </w:rPr>
      </w:pPr>
    </w:p>
    <w:p w14:paraId="19B1BFB2" w14:textId="77777777" w:rsidR="00827D07" w:rsidRPr="00764963" w:rsidRDefault="00827D07" w:rsidP="00827D07">
      <w:pPr>
        <w:rPr>
          <w:rFonts w:asciiTheme="minorHAnsi" w:hAnsiTheme="minorHAnsi" w:cstheme="minorHAnsi"/>
        </w:rPr>
      </w:pPr>
    </w:p>
    <w:p w14:paraId="5313C011"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6. PA for EMPA AND EXECUTIVE DIRECTOR:</w:t>
      </w:r>
      <w:r w:rsidRPr="00764963">
        <w:rPr>
          <w:rFonts w:asciiTheme="minorHAnsi" w:hAnsiTheme="minorHAnsi" w:cstheme="minorHAnsi"/>
        </w:rPr>
        <w:tab/>
      </w:r>
      <w:r w:rsidRPr="00764963">
        <w:rPr>
          <w:rFonts w:asciiTheme="minorHAnsi" w:hAnsiTheme="minorHAnsi" w:cstheme="minorHAnsi"/>
        </w:rPr>
        <w:tab/>
        <w:t>Supervisors: Jodi Caplan and Meg Heenehan</w:t>
      </w:r>
    </w:p>
    <w:p w14:paraId="37BC330E"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The Program Assistant will help coordinate programming for Executive MPA (EMPA) and alumni as well as the general SIPA population. Responsibilities include: assist with planning, promoting, and advertising events to respective student/alumni populations; and create a career programming database with information on topics, relevant speakers, and targeted populations for all of CAC. S/he will assist with creation, promotion, and management of LinkedIn Groups and programming for specific populations, including alumni, career changers, and re-entries, in addition to diversity and inclusion student-driven programming.</w:t>
      </w:r>
    </w:p>
    <w:p w14:paraId="49FF629F" w14:textId="77777777" w:rsidR="00827D07" w:rsidRPr="00764963" w:rsidRDefault="00827D07" w:rsidP="00827D07">
      <w:pPr>
        <w:rPr>
          <w:rFonts w:asciiTheme="minorHAnsi" w:hAnsiTheme="minorHAnsi" w:cstheme="minorHAnsi"/>
        </w:rPr>
      </w:pPr>
    </w:p>
    <w:p w14:paraId="657752FD"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To be considered for the position you must:</w:t>
      </w:r>
    </w:p>
    <w:p w14:paraId="2DB79CF6"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(preferred, not required) have at least 3 years of work experience;</w:t>
      </w:r>
    </w:p>
    <w:p w14:paraId="780D562A"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have excellent organizational skills; proficient in excel, creating/working with databases; and</w:t>
      </w:r>
    </w:p>
    <w:p w14:paraId="32AF906E"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be available on some Tuesday evenings and occasional Saturdays, per the events schedule.</w:t>
      </w:r>
    </w:p>
    <w:p w14:paraId="14449984" w14:textId="77777777" w:rsidR="00827D07" w:rsidRPr="00764963" w:rsidRDefault="00827D07" w:rsidP="00827D07">
      <w:pPr>
        <w:rPr>
          <w:rFonts w:asciiTheme="minorHAnsi" w:hAnsiTheme="minorHAnsi" w:cstheme="minorHAnsi"/>
        </w:rPr>
      </w:pPr>
    </w:p>
    <w:p w14:paraId="26C2105B"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________________________________________</w:t>
      </w:r>
    </w:p>
    <w:p w14:paraId="7DFA3DC2" w14:textId="77777777" w:rsidR="00827D07" w:rsidRPr="00764963" w:rsidRDefault="00827D07" w:rsidP="00827D07">
      <w:pPr>
        <w:rPr>
          <w:rFonts w:asciiTheme="minorHAnsi" w:hAnsiTheme="minorHAnsi" w:cstheme="minorHAnsi"/>
        </w:rPr>
      </w:pPr>
    </w:p>
    <w:p w14:paraId="04203F5B" w14:textId="77777777" w:rsidR="00827D07" w:rsidRPr="00764963" w:rsidRDefault="00827D07" w:rsidP="00827D07">
      <w:pPr>
        <w:rPr>
          <w:rFonts w:asciiTheme="minorHAnsi" w:hAnsiTheme="minorHAnsi" w:cstheme="minorHAnsi"/>
          <w:b/>
          <w:bCs/>
        </w:rPr>
      </w:pPr>
      <w:bookmarkStart w:id="54" w:name="PACXR"/>
      <w:r w:rsidRPr="00764963">
        <w:rPr>
          <w:rFonts w:asciiTheme="minorHAnsi" w:hAnsiTheme="minorHAnsi" w:cstheme="minorHAnsi"/>
          <w:b/>
          <w:bCs/>
        </w:rPr>
        <w:t>Office of Communications &amp; External Relations (CXR)</w:t>
      </w:r>
    </w:p>
    <w:bookmarkEnd w:id="54"/>
    <w:p w14:paraId="642B2D8B" w14:textId="77777777" w:rsidR="00827D07" w:rsidRPr="00764963" w:rsidRDefault="00827D07" w:rsidP="00827D07">
      <w:pPr>
        <w:rPr>
          <w:rFonts w:asciiTheme="minorHAnsi" w:hAnsiTheme="minorHAnsi" w:cstheme="minorHAnsi"/>
        </w:rPr>
      </w:pPr>
    </w:p>
    <w:p w14:paraId="677F2322"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1.</w:t>
      </w:r>
      <w:r w:rsidRPr="00764963">
        <w:rPr>
          <w:rFonts w:asciiTheme="minorHAnsi" w:hAnsiTheme="minorHAnsi" w:cstheme="minorHAnsi"/>
        </w:rPr>
        <w:tab/>
        <w:t>PA for Online News and Communications; 2 positions</w:t>
      </w:r>
    </w:p>
    <w:p w14:paraId="1373AFF0"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Supervisor: Marcus Tonti, Editorial Director</w:t>
      </w:r>
    </w:p>
    <w:p w14:paraId="583142D5" w14:textId="77777777" w:rsidR="00827D07" w:rsidRPr="00764963" w:rsidRDefault="00827D07" w:rsidP="00827D07">
      <w:pPr>
        <w:rPr>
          <w:rFonts w:asciiTheme="minorHAnsi" w:hAnsiTheme="minorHAnsi" w:cstheme="minorHAnsi"/>
        </w:rPr>
      </w:pPr>
    </w:p>
    <w:p w14:paraId="74DDCB81"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Reporting to SIPA’s editorial director, the program assistants create editorial and other content for the Office of Communications and External Relations (CXR). In particular they develop, report, write, and edit news stories, profiles, event recaps, and more for SIPA News online and related channels. They also help administer SIPA social media accounts, manage webpages (via CMS), prepare e-newsletters; support media relations; and execute other tasks, including recurring administrative work, as assigned.</w:t>
      </w:r>
    </w:p>
    <w:p w14:paraId="7BD503CE" w14:textId="77777777" w:rsidR="00827D07" w:rsidRPr="00764963" w:rsidRDefault="00827D07" w:rsidP="00827D07">
      <w:pPr>
        <w:rPr>
          <w:rFonts w:asciiTheme="minorHAnsi" w:hAnsiTheme="minorHAnsi" w:cstheme="minorHAnsi"/>
        </w:rPr>
      </w:pPr>
    </w:p>
    <w:p w14:paraId="35FFDE10"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While Journalism or communications experience is not required, the ideal candidates will have demonstrated strong writing skills and creativity; applicants should be prepared to provide examples of relevant work (including narrative and/or feature writing). Experience with social media and knowledge of programs including the Drupal CMS, Hootsuite, Mailchimp, and Canva are helpful but not necessary.</w:t>
      </w:r>
    </w:p>
    <w:p w14:paraId="33F6D8C4" w14:textId="77777777" w:rsidR="00827D07" w:rsidRPr="00764963" w:rsidRDefault="00827D07" w:rsidP="00827D07">
      <w:pPr>
        <w:rPr>
          <w:rFonts w:asciiTheme="minorHAnsi" w:hAnsiTheme="minorHAnsi" w:cstheme="minorHAnsi"/>
        </w:rPr>
      </w:pPr>
    </w:p>
    <w:p w14:paraId="1FE69F96"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PAs should be able to manage multiple tasks with good humor. A typical week will combine regular hours in the office with assignments away from it. There will be some scheduling flexibility depending on student availability and departmental needs.</w:t>
      </w:r>
    </w:p>
    <w:p w14:paraId="6D8502CC" w14:textId="77777777" w:rsidR="00827D07" w:rsidRPr="00764963" w:rsidRDefault="00827D07" w:rsidP="00827D07">
      <w:pPr>
        <w:rPr>
          <w:rFonts w:asciiTheme="minorHAnsi" w:hAnsiTheme="minorHAnsi" w:cstheme="minorHAnsi"/>
        </w:rPr>
      </w:pPr>
    </w:p>
    <w:p w14:paraId="22C94CFD" w14:textId="77777777" w:rsidR="00827D07" w:rsidRPr="00764963" w:rsidRDefault="00827D07" w:rsidP="00827D07">
      <w:pPr>
        <w:rPr>
          <w:rFonts w:asciiTheme="minorHAnsi" w:hAnsiTheme="minorHAnsi" w:cstheme="minorHAnsi"/>
        </w:rPr>
      </w:pPr>
    </w:p>
    <w:p w14:paraId="1F9B4993"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2.</w:t>
      </w:r>
      <w:r w:rsidRPr="00764963">
        <w:rPr>
          <w:rFonts w:asciiTheme="minorHAnsi" w:hAnsiTheme="minorHAnsi" w:cstheme="minorHAnsi"/>
        </w:rPr>
        <w:tab/>
        <w:t xml:space="preserve">PA for Communications, </w:t>
      </w:r>
      <w:proofErr w:type="gramStart"/>
      <w:r w:rsidRPr="00764963">
        <w:rPr>
          <w:rFonts w:asciiTheme="minorHAnsi" w:hAnsiTheme="minorHAnsi" w:cstheme="minorHAnsi"/>
        </w:rPr>
        <w:t>Social Media</w:t>
      </w:r>
      <w:proofErr w:type="gramEnd"/>
      <w:r w:rsidRPr="00764963">
        <w:rPr>
          <w:rFonts w:asciiTheme="minorHAnsi" w:hAnsiTheme="minorHAnsi" w:cstheme="minorHAnsi"/>
        </w:rPr>
        <w:t>, and Content Strategy</w:t>
      </w:r>
    </w:p>
    <w:p w14:paraId="236240B4"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Supervisor: Brett Essler, Director of Strategic Content Management</w:t>
      </w:r>
    </w:p>
    <w:p w14:paraId="0B590AFE" w14:textId="77777777" w:rsidR="00827D07" w:rsidRPr="00764963" w:rsidRDefault="00827D07" w:rsidP="00827D07">
      <w:pPr>
        <w:rPr>
          <w:rFonts w:asciiTheme="minorHAnsi" w:hAnsiTheme="minorHAnsi" w:cstheme="minorHAnsi"/>
        </w:rPr>
      </w:pPr>
    </w:p>
    <w:p w14:paraId="72075E54"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Working with SIPA’s director of strategic content development, the PA creates editorial and social media content for the Communications and External Relations office. This includes developing, reporting, writing, and editing online and print news stories, profiles, event recaps, and Q&amp;As; developing social media content and strategy; proofreading editorial and communications material; conducting analysis and writing reports on social media and web traffic data; and other assignments for the department as assigned, which may include administrative work. The PA must have excellent writing, editing, and proofreading skills; familiarity and interest in social media; intermediate skills in data analysis using Excel; ability to work under tight deadlines; and to attend events in the evenings and occasionally on weekends.</w:t>
      </w:r>
    </w:p>
    <w:p w14:paraId="1FBAB53A" w14:textId="77777777" w:rsidR="00827D07" w:rsidRPr="00764963" w:rsidRDefault="00827D07" w:rsidP="00827D07">
      <w:pPr>
        <w:rPr>
          <w:rFonts w:asciiTheme="minorHAnsi" w:hAnsiTheme="minorHAnsi" w:cstheme="minorHAnsi"/>
        </w:rPr>
      </w:pPr>
    </w:p>
    <w:p w14:paraId="58C73D86" w14:textId="77777777" w:rsidR="00827D07" w:rsidRPr="00764963" w:rsidRDefault="00827D07" w:rsidP="00827D07">
      <w:pPr>
        <w:rPr>
          <w:rFonts w:asciiTheme="minorHAnsi" w:hAnsiTheme="minorHAnsi" w:cstheme="minorHAnsi"/>
        </w:rPr>
      </w:pPr>
    </w:p>
    <w:p w14:paraId="6E901425"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3.</w:t>
      </w:r>
      <w:r w:rsidRPr="00764963">
        <w:rPr>
          <w:rFonts w:asciiTheme="minorHAnsi" w:hAnsiTheme="minorHAnsi" w:cstheme="minorHAnsi"/>
        </w:rPr>
        <w:tab/>
        <w:t>PA for SIPA Website</w:t>
      </w:r>
    </w:p>
    <w:p w14:paraId="2861C0CF"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Supervisor: Mark Sealey, Associate Director of Digital Media</w:t>
      </w:r>
    </w:p>
    <w:p w14:paraId="492E984B" w14:textId="77777777" w:rsidR="00827D07" w:rsidRPr="00764963" w:rsidRDefault="00827D07" w:rsidP="00827D07">
      <w:pPr>
        <w:rPr>
          <w:rFonts w:asciiTheme="minorHAnsi" w:hAnsiTheme="minorHAnsi" w:cstheme="minorHAnsi"/>
        </w:rPr>
      </w:pPr>
    </w:p>
    <w:p w14:paraId="1B955FF2" w14:textId="77777777" w:rsidR="00827D07" w:rsidRPr="00764963" w:rsidRDefault="00827D07" w:rsidP="00827D07">
      <w:pPr>
        <w:rPr>
          <w:rFonts w:asciiTheme="minorHAnsi" w:hAnsiTheme="minorHAnsi" w:cstheme="minorHAnsi"/>
          <w:color w:val="000000"/>
          <w:sz w:val="22"/>
          <w:szCs w:val="22"/>
        </w:rPr>
      </w:pPr>
      <w:r w:rsidRPr="00764963">
        <w:rPr>
          <w:rFonts w:asciiTheme="minorHAnsi" w:hAnsiTheme="minorHAnsi" w:cstheme="minorHAnsi"/>
          <w:color w:val="000000"/>
        </w:rPr>
        <w:lastRenderedPageBreak/>
        <w:t>The Web Program Assistant will work in the Office of Communications and External Relations (CXR) to assist the Associate Director of Digital Media with updating and maintaining SIPA’s Drupal website.</w:t>
      </w:r>
    </w:p>
    <w:p w14:paraId="4C8E9391" w14:textId="77777777" w:rsidR="00827D07" w:rsidRPr="00764963" w:rsidRDefault="00827D07" w:rsidP="00827D07">
      <w:pPr>
        <w:rPr>
          <w:rFonts w:asciiTheme="minorHAnsi" w:hAnsiTheme="minorHAnsi" w:cstheme="minorHAnsi"/>
          <w:color w:val="000000"/>
          <w:sz w:val="22"/>
          <w:szCs w:val="22"/>
        </w:rPr>
      </w:pPr>
    </w:p>
    <w:p w14:paraId="14BFF48D" w14:textId="77777777" w:rsidR="00827D07" w:rsidRPr="00764963" w:rsidRDefault="00827D07" w:rsidP="00827D07">
      <w:pPr>
        <w:rPr>
          <w:rFonts w:asciiTheme="minorHAnsi" w:hAnsiTheme="minorHAnsi" w:cstheme="minorHAnsi"/>
          <w:color w:val="000000"/>
          <w:sz w:val="22"/>
          <w:szCs w:val="22"/>
        </w:rPr>
      </w:pPr>
      <w:r w:rsidRPr="00764963">
        <w:rPr>
          <w:rFonts w:asciiTheme="minorHAnsi" w:hAnsiTheme="minorHAnsi" w:cstheme="minorHAnsi"/>
          <w:b/>
          <w:bCs/>
          <w:color w:val="000000"/>
        </w:rPr>
        <w:t>Responsibilities:</w:t>
      </w:r>
    </w:p>
    <w:p w14:paraId="231574A8" w14:textId="77777777" w:rsidR="00827D07" w:rsidRPr="00764963" w:rsidRDefault="00827D07" w:rsidP="00827D07">
      <w:pPr>
        <w:numPr>
          <w:ilvl w:val="0"/>
          <w:numId w:val="24"/>
        </w:numPr>
        <w:rPr>
          <w:rFonts w:asciiTheme="minorHAnsi" w:hAnsiTheme="minorHAnsi" w:cstheme="minorHAnsi"/>
          <w:color w:val="000000"/>
          <w:sz w:val="22"/>
          <w:szCs w:val="22"/>
        </w:rPr>
      </w:pPr>
      <w:r w:rsidRPr="00764963">
        <w:rPr>
          <w:rFonts w:asciiTheme="minorHAnsi" w:hAnsiTheme="minorHAnsi" w:cstheme="minorHAnsi"/>
          <w:color w:val="000000"/>
        </w:rPr>
        <w:t>Edit existing web page content in Drupal</w:t>
      </w:r>
    </w:p>
    <w:p w14:paraId="092903B0" w14:textId="77777777" w:rsidR="00827D07" w:rsidRPr="00764963" w:rsidRDefault="00827D07" w:rsidP="00827D07">
      <w:pPr>
        <w:numPr>
          <w:ilvl w:val="0"/>
          <w:numId w:val="24"/>
        </w:numPr>
        <w:rPr>
          <w:rFonts w:asciiTheme="minorHAnsi" w:hAnsiTheme="minorHAnsi" w:cstheme="minorHAnsi"/>
          <w:color w:val="000000"/>
          <w:sz w:val="22"/>
          <w:szCs w:val="22"/>
        </w:rPr>
      </w:pPr>
      <w:r w:rsidRPr="00764963">
        <w:rPr>
          <w:rFonts w:asciiTheme="minorHAnsi" w:hAnsiTheme="minorHAnsi" w:cstheme="minorHAnsi"/>
          <w:color w:val="000000"/>
        </w:rPr>
        <w:t>Create web pages using pre-defined templates and components, according to SIPA’s brand and style guidelines</w:t>
      </w:r>
    </w:p>
    <w:p w14:paraId="057F2253" w14:textId="77777777" w:rsidR="00827D07" w:rsidRPr="00764963" w:rsidRDefault="00827D07" w:rsidP="00827D07">
      <w:pPr>
        <w:numPr>
          <w:ilvl w:val="0"/>
          <w:numId w:val="24"/>
        </w:numPr>
        <w:rPr>
          <w:rFonts w:asciiTheme="minorHAnsi" w:hAnsiTheme="minorHAnsi" w:cstheme="minorHAnsi"/>
          <w:color w:val="000000"/>
          <w:sz w:val="22"/>
          <w:szCs w:val="22"/>
        </w:rPr>
      </w:pPr>
      <w:r w:rsidRPr="00764963">
        <w:rPr>
          <w:rFonts w:asciiTheme="minorHAnsi" w:hAnsiTheme="minorHAnsi" w:cstheme="minorHAnsi"/>
          <w:color w:val="000000"/>
        </w:rPr>
        <w:t>Optimize images, such as color correction and resizing using Photoshop, Canva, or other online tools</w:t>
      </w:r>
    </w:p>
    <w:p w14:paraId="79548425" w14:textId="77777777" w:rsidR="00827D07" w:rsidRPr="00764963" w:rsidRDefault="00827D07" w:rsidP="00827D07">
      <w:pPr>
        <w:numPr>
          <w:ilvl w:val="0"/>
          <w:numId w:val="24"/>
        </w:numPr>
        <w:rPr>
          <w:rFonts w:asciiTheme="minorHAnsi" w:hAnsiTheme="minorHAnsi" w:cstheme="minorHAnsi"/>
          <w:color w:val="000000"/>
          <w:sz w:val="22"/>
          <w:szCs w:val="22"/>
        </w:rPr>
      </w:pPr>
      <w:r w:rsidRPr="00764963">
        <w:rPr>
          <w:rFonts w:asciiTheme="minorHAnsi" w:hAnsiTheme="minorHAnsi" w:cstheme="minorHAnsi"/>
          <w:color w:val="000000"/>
        </w:rPr>
        <w:t>Assist with training Department PAs and staff to create/edit web pages</w:t>
      </w:r>
    </w:p>
    <w:p w14:paraId="3A5E6FE9" w14:textId="77777777" w:rsidR="00827D07" w:rsidRPr="00764963" w:rsidRDefault="00827D07" w:rsidP="00827D07">
      <w:pPr>
        <w:numPr>
          <w:ilvl w:val="0"/>
          <w:numId w:val="24"/>
        </w:numPr>
        <w:rPr>
          <w:rFonts w:asciiTheme="minorHAnsi" w:hAnsiTheme="minorHAnsi" w:cstheme="minorHAnsi"/>
          <w:color w:val="000000"/>
          <w:sz w:val="22"/>
          <w:szCs w:val="22"/>
        </w:rPr>
      </w:pPr>
      <w:r w:rsidRPr="00764963">
        <w:rPr>
          <w:rFonts w:asciiTheme="minorHAnsi" w:hAnsiTheme="minorHAnsi" w:cstheme="minorHAnsi"/>
          <w:color w:val="000000"/>
        </w:rPr>
        <w:t>Conduct and assist with testing web technologies and User Experience (UX)</w:t>
      </w:r>
    </w:p>
    <w:p w14:paraId="53F809D9" w14:textId="77777777" w:rsidR="00827D07" w:rsidRPr="00764963" w:rsidRDefault="00827D07" w:rsidP="00827D07">
      <w:pPr>
        <w:rPr>
          <w:rFonts w:asciiTheme="minorHAnsi" w:hAnsiTheme="minorHAnsi" w:cstheme="minorHAnsi"/>
          <w:color w:val="000000"/>
          <w:sz w:val="22"/>
          <w:szCs w:val="22"/>
        </w:rPr>
      </w:pPr>
    </w:p>
    <w:p w14:paraId="6D9E9941" w14:textId="77777777" w:rsidR="00827D07" w:rsidRPr="00764963" w:rsidRDefault="00827D07" w:rsidP="00827D07">
      <w:pPr>
        <w:rPr>
          <w:rFonts w:asciiTheme="minorHAnsi" w:hAnsiTheme="minorHAnsi" w:cstheme="minorHAnsi"/>
          <w:color w:val="000000"/>
          <w:sz w:val="22"/>
          <w:szCs w:val="22"/>
        </w:rPr>
      </w:pPr>
      <w:r w:rsidRPr="00764963">
        <w:rPr>
          <w:rFonts w:asciiTheme="minorHAnsi" w:hAnsiTheme="minorHAnsi" w:cstheme="minorHAnsi"/>
          <w:b/>
          <w:bCs/>
          <w:color w:val="000000"/>
        </w:rPr>
        <w:t>Skills:</w:t>
      </w:r>
    </w:p>
    <w:p w14:paraId="786A4121" w14:textId="77777777" w:rsidR="00827D07" w:rsidRPr="00764963" w:rsidRDefault="00827D07" w:rsidP="00827D07">
      <w:pPr>
        <w:numPr>
          <w:ilvl w:val="0"/>
          <w:numId w:val="25"/>
        </w:numPr>
        <w:rPr>
          <w:rFonts w:asciiTheme="minorHAnsi" w:hAnsiTheme="minorHAnsi" w:cstheme="minorHAnsi"/>
          <w:color w:val="000000"/>
          <w:sz w:val="22"/>
          <w:szCs w:val="22"/>
        </w:rPr>
      </w:pPr>
      <w:r w:rsidRPr="00764963">
        <w:rPr>
          <w:rFonts w:asciiTheme="minorHAnsi" w:hAnsiTheme="minorHAnsi" w:cstheme="minorHAnsi"/>
          <w:color w:val="000000"/>
        </w:rPr>
        <w:t xml:space="preserve">Experience working with Drupal, WordPress, </w:t>
      </w:r>
      <w:proofErr w:type="spellStart"/>
      <w:r w:rsidRPr="00764963">
        <w:rPr>
          <w:rFonts w:asciiTheme="minorHAnsi" w:hAnsiTheme="minorHAnsi" w:cstheme="minorHAnsi"/>
          <w:color w:val="000000"/>
        </w:rPr>
        <w:t>Wix</w:t>
      </w:r>
      <w:proofErr w:type="spellEnd"/>
      <w:r w:rsidRPr="00764963">
        <w:rPr>
          <w:rFonts w:asciiTheme="minorHAnsi" w:hAnsiTheme="minorHAnsi" w:cstheme="minorHAnsi"/>
          <w:color w:val="000000"/>
        </w:rPr>
        <w:t>, or other Content Management Systems (CMS)</w:t>
      </w:r>
    </w:p>
    <w:p w14:paraId="1F518C32" w14:textId="77777777" w:rsidR="00827D07" w:rsidRPr="00764963" w:rsidRDefault="00827D07" w:rsidP="00827D07">
      <w:pPr>
        <w:numPr>
          <w:ilvl w:val="0"/>
          <w:numId w:val="25"/>
        </w:numPr>
        <w:rPr>
          <w:rFonts w:asciiTheme="minorHAnsi" w:hAnsiTheme="minorHAnsi" w:cstheme="minorHAnsi"/>
          <w:color w:val="000000"/>
          <w:sz w:val="22"/>
          <w:szCs w:val="22"/>
        </w:rPr>
      </w:pPr>
      <w:r w:rsidRPr="00764963">
        <w:rPr>
          <w:rFonts w:asciiTheme="minorHAnsi" w:hAnsiTheme="minorHAnsi" w:cstheme="minorHAnsi"/>
          <w:color w:val="000000"/>
        </w:rPr>
        <w:t>Basic understanding of HTML and CSS</w:t>
      </w:r>
    </w:p>
    <w:p w14:paraId="167C21B9" w14:textId="77777777" w:rsidR="00827D07" w:rsidRPr="00764963" w:rsidRDefault="00827D07" w:rsidP="00827D07">
      <w:pPr>
        <w:numPr>
          <w:ilvl w:val="0"/>
          <w:numId w:val="25"/>
        </w:numPr>
        <w:rPr>
          <w:rFonts w:asciiTheme="minorHAnsi" w:hAnsiTheme="minorHAnsi" w:cstheme="minorHAnsi"/>
          <w:color w:val="000000"/>
          <w:sz w:val="22"/>
          <w:szCs w:val="22"/>
        </w:rPr>
      </w:pPr>
      <w:r w:rsidRPr="00764963">
        <w:rPr>
          <w:rFonts w:asciiTheme="minorHAnsi" w:hAnsiTheme="minorHAnsi" w:cstheme="minorHAnsi"/>
          <w:color w:val="000000"/>
        </w:rPr>
        <w:t>Basic proficiency in MS Office 365, Adobe Photoshop, Google Suite of web applications</w:t>
      </w:r>
    </w:p>
    <w:p w14:paraId="33267B97" w14:textId="77777777" w:rsidR="00827D07" w:rsidRPr="00764963" w:rsidRDefault="00827D07" w:rsidP="00827D07">
      <w:pPr>
        <w:numPr>
          <w:ilvl w:val="0"/>
          <w:numId w:val="25"/>
        </w:numPr>
        <w:rPr>
          <w:rFonts w:asciiTheme="minorHAnsi" w:hAnsiTheme="minorHAnsi" w:cstheme="minorHAnsi"/>
          <w:color w:val="000000"/>
          <w:sz w:val="22"/>
          <w:szCs w:val="22"/>
        </w:rPr>
      </w:pPr>
      <w:r w:rsidRPr="00764963">
        <w:rPr>
          <w:rFonts w:asciiTheme="minorHAnsi" w:hAnsiTheme="minorHAnsi" w:cstheme="minorHAnsi"/>
          <w:color w:val="000000"/>
        </w:rPr>
        <w:t>Exceptional attention to detail</w:t>
      </w:r>
    </w:p>
    <w:p w14:paraId="66603156" w14:textId="77777777" w:rsidR="00827D07" w:rsidRPr="00764963" w:rsidRDefault="00827D07" w:rsidP="00827D07">
      <w:pPr>
        <w:rPr>
          <w:rFonts w:asciiTheme="minorHAnsi" w:hAnsiTheme="minorHAnsi" w:cstheme="minorHAnsi"/>
        </w:rPr>
      </w:pPr>
    </w:p>
    <w:p w14:paraId="13519626" w14:textId="77777777" w:rsidR="00827D07" w:rsidRPr="00764963" w:rsidRDefault="00827D07" w:rsidP="00827D07">
      <w:pPr>
        <w:rPr>
          <w:rFonts w:asciiTheme="minorHAnsi" w:hAnsiTheme="minorHAnsi" w:cstheme="minorHAnsi"/>
        </w:rPr>
      </w:pPr>
    </w:p>
    <w:p w14:paraId="3BF9E47B"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4.</w:t>
      </w:r>
      <w:r w:rsidRPr="00764963">
        <w:rPr>
          <w:rFonts w:asciiTheme="minorHAnsi" w:hAnsiTheme="minorHAnsi" w:cstheme="minorHAnsi"/>
        </w:rPr>
        <w:tab/>
        <w:t>PA for SIPA Events</w:t>
      </w:r>
    </w:p>
    <w:p w14:paraId="7CBF10C1" w14:textId="2EAA186D"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Supervisor: </w:t>
      </w:r>
      <w:r w:rsidR="00B753A8">
        <w:rPr>
          <w:rFonts w:asciiTheme="minorHAnsi" w:hAnsiTheme="minorHAnsi" w:cstheme="minorHAnsi"/>
        </w:rPr>
        <w:t>Susan Lee</w:t>
      </w:r>
    </w:p>
    <w:p w14:paraId="48F2C6A8" w14:textId="77777777" w:rsidR="00827D07" w:rsidRPr="00764963" w:rsidRDefault="00827D07" w:rsidP="00827D07">
      <w:pPr>
        <w:rPr>
          <w:rFonts w:asciiTheme="minorHAnsi" w:hAnsiTheme="minorHAnsi" w:cstheme="minorHAnsi"/>
        </w:rPr>
      </w:pPr>
    </w:p>
    <w:p w14:paraId="24BBEF54"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The CXR Events Program Assistant will provide support for the events strategy and develop e-mail marketing campaigns that will drive audience growth and engagement to events. The ideal candidate will be an organized, detail-oriented person, who can easily handle the duties listed below and is comfortable in a fast-paced environment. </w:t>
      </w:r>
    </w:p>
    <w:p w14:paraId="58D92A41" w14:textId="77777777" w:rsidR="00827D07" w:rsidRPr="00764963" w:rsidRDefault="00827D07" w:rsidP="00827D07">
      <w:pPr>
        <w:rPr>
          <w:rFonts w:asciiTheme="minorHAnsi" w:hAnsiTheme="minorHAnsi" w:cstheme="minorHAnsi"/>
        </w:rPr>
      </w:pPr>
    </w:p>
    <w:p w14:paraId="1E36D70F"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Responsibilities:</w:t>
      </w:r>
    </w:p>
    <w:p w14:paraId="38E50CF4"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Organize virtual and hybrid events marketing materials.</w:t>
      </w:r>
    </w:p>
    <w:p w14:paraId="462EB073"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 xml:space="preserve">List events in the University Calendar </w:t>
      </w:r>
      <w:proofErr w:type="spellStart"/>
      <w:r w:rsidRPr="00764963">
        <w:rPr>
          <w:rFonts w:asciiTheme="minorHAnsi" w:hAnsiTheme="minorHAnsi" w:cstheme="minorHAnsi"/>
        </w:rPr>
        <w:t>Bedework</w:t>
      </w:r>
      <w:proofErr w:type="spellEnd"/>
      <w:r w:rsidRPr="00764963">
        <w:rPr>
          <w:rFonts w:asciiTheme="minorHAnsi" w:hAnsiTheme="minorHAnsi" w:cstheme="minorHAnsi"/>
        </w:rPr>
        <w:t xml:space="preserve"> and Campus Groups. </w:t>
      </w:r>
    </w:p>
    <w:p w14:paraId="08341462"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Create monthly events newsletter content in Mailchimp using SIPA branded template.</w:t>
      </w:r>
    </w:p>
    <w:p w14:paraId="50FE9698"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 xml:space="preserve">Manage zoom registration form and post-attendee report. </w:t>
      </w:r>
    </w:p>
    <w:p w14:paraId="51E41863"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 xml:space="preserve">Update and maintain SIPA Events Tracker highlighting high profile and annual events.  </w:t>
      </w:r>
    </w:p>
    <w:p w14:paraId="36887FA2"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Attend Monthly SIPA Events Team Meeting.</w:t>
      </w:r>
    </w:p>
    <w:p w14:paraId="2D953262" w14:textId="77777777" w:rsidR="00827D07" w:rsidRPr="00764963" w:rsidRDefault="00827D07" w:rsidP="00827D07">
      <w:pPr>
        <w:rPr>
          <w:rFonts w:asciiTheme="minorHAnsi" w:hAnsiTheme="minorHAnsi" w:cstheme="minorHAnsi"/>
        </w:rPr>
      </w:pPr>
    </w:p>
    <w:p w14:paraId="4FBAACD9"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Preferred Qualifications:</w:t>
      </w:r>
    </w:p>
    <w:p w14:paraId="4785D31A"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Excellent written and verbal communication skills</w:t>
      </w:r>
    </w:p>
    <w:p w14:paraId="74007737"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Proficient in MS Office (Word, Excel, PowerPoint)</w:t>
      </w:r>
    </w:p>
    <w:p w14:paraId="50EA72F7"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w:t>
      </w:r>
      <w:r w:rsidRPr="00764963">
        <w:rPr>
          <w:rFonts w:asciiTheme="minorHAnsi" w:hAnsiTheme="minorHAnsi" w:cstheme="minorHAnsi"/>
        </w:rPr>
        <w:tab/>
        <w:t xml:space="preserve">General understanding of Zoom Meetings </w:t>
      </w:r>
    </w:p>
    <w:p w14:paraId="4D493C7B" w14:textId="77777777" w:rsidR="00827D07" w:rsidRPr="00764963" w:rsidRDefault="00827D07" w:rsidP="00827D07">
      <w:pPr>
        <w:rPr>
          <w:rFonts w:asciiTheme="minorHAnsi" w:hAnsiTheme="minorHAnsi" w:cstheme="minorHAnsi"/>
        </w:rPr>
      </w:pPr>
    </w:p>
    <w:p w14:paraId="0DA210DB" w14:textId="77777777" w:rsidR="00827D07" w:rsidRPr="00764963" w:rsidRDefault="00827D07" w:rsidP="00827D07">
      <w:pPr>
        <w:rPr>
          <w:rFonts w:asciiTheme="minorHAnsi" w:hAnsiTheme="minorHAnsi" w:cstheme="minorHAnsi"/>
        </w:rPr>
      </w:pPr>
    </w:p>
    <w:p w14:paraId="1D6D50B1"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5. Office of Alumni Affairs, 2 positions</w:t>
      </w:r>
    </w:p>
    <w:p w14:paraId="05BD5372"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Reporting to Susan Storms, Director of Alumni Affairs</w:t>
      </w:r>
    </w:p>
    <w:p w14:paraId="4B36F848" w14:textId="77777777" w:rsidR="00827D07" w:rsidRPr="00764963" w:rsidRDefault="00827D07" w:rsidP="00827D07">
      <w:pPr>
        <w:rPr>
          <w:rFonts w:asciiTheme="minorHAnsi" w:hAnsiTheme="minorHAnsi" w:cstheme="minorHAnsi"/>
          <w:b/>
          <w:bCs/>
        </w:rPr>
      </w:pPr>
    </w:p>
    <w:p w14:paraId="16DFC105"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 xml:space="preserve">PA provides support to the Office of Alumni Affairs in the following areas: updates to alumni data, alumni events and communications, and alumni volunteer programs. Tasks may include researching alumni bios and updates; entering data updates to the alumni database; logistical support and planning for alumni events, including the annual SIPA Alumni Day and Reunion; managing event registration lists; responding to alumni inquiries; sending communications to alumni; making updates to the alumni section of the website; and working with broadcast emails. This position requires excellent writing and proofreading skills, attention to detail, skills using Excel, and strong organizational and time management skills. Interest or experience in alumni affairs or non-profits is helpful. Hours are flexible during business hours depending on the students’ availability and the current needs of the office. </w:t>
      </w:r>
    </w:p>
    <w:p w14:paraId="20FC8EA5" w14:textId="77777777" w:rsidR="00827D07" w:rsidRPr="00764963" w:rsidRDefault="00827D07" w:rsidP="00827D07">
      <w:pPr>
        <w:rPr>
          <w:rFonts w:asciiTheme="minorHAnsi" w:hAnsiTheme="minorHAnsi" w:cstheme="minorHAnsi"/>
        </w:rPr>
      </w:pPr>
    </w:p>
    <w:p w14:paraId="13F921C4"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________________________________________</w:t>
      </w:r>
    </w:p>
    <w:p w14:paraId="57911D2A" w14:textId="77777777" w:rsidR="00827D07" w:rsidRPr="00764963" w:rsidRDefault="00827D07" w:rsidP="00827D07">
      <w:pPr>
        <w:rPr>
          <w:rFonts w:asciiTheme="minorHAnsi" w:hAnsiTheme="minorHAnsi" w:cstheme="minorHAnsi"/>
          <w:b/>
          <w:bCs/>
        </w:rPr>
      </w:pPr>
    </w:p>
    <w:p w14:paraId="7518C09A" w14:textId="77777777" w:rsidR="00827D07" w:rsidRPr="00764963" w:rsidRDefault="00827D07" w:rsidP="00827D07">
      <w:pPr>
        <w:rPr>
          <w:rFonts w:asciiTheme="minorHAnsi" w:hAnsiTheme="minorHAnsi" w:cstheme="minorHAnsi"/>
          <w:b/>
          <w:bCs/>
        </w:rPr>
      </w:pPr>
      <w:bookmarkStart w:id="55" w:name="PAOSA"/>
      <w:r w:rsidRPr="00764963">
        <w:rPr>
          <w:rFonts w:asciiTheme="minorHAnsi" w:hAnsiTheme="minorHAnsi" w:cstheme="minorHAnsi"/>
          <w:b/>
          <w:bCs/>
        </w:rPr>
        <w:t>Office of Student Affairs, 6 positions</w:t>
      </w:r>
    </w:p>
    <w:bookmarkEnd w:id="55"/>
    <w:p w14:paraId="51A1C6CF" w14:textId="77777777" w:rsidR="00827D07" w:rsidRPr="00764963" w:rsidRDefault="00827D07" w:rsidP="00827D07">
      <w:pPr>
        <w:rPr>
          <w:rFonts w:asciiTheme="minorHAnsi" w:hAnsiTheme="minorHAnsi" w:cstheme="minorHAnsi"/>
          <w:b/>
          <w:bCs/>
        </w:rPr>
      </w:pPr>
      <w:r w:rsidRPr="00764963">
        <w:rPr>
          <w:rFonts w:asciiTheme="minorHAnsi" w:hAnsiTheme="minorHAnsi" w:cstheme="minorHAnsi"/>
          <w:b/>
          <w:bCs/>
        </w:rPr>
        <w:t>Yanuaira Lopez-Souza</w:t>
      </w:r>
    </w:p>
    <w:p w14:paraId="4654DE92" w14:textId="77777777" w:rsidR="00827D07" w:rsidRPr="00764963" w:rsidRDefault="00827D07" w:rsidP="00827D07">
      <w:pPr>
        <w:rPr>
          <w:rFonts w:asciiTheme="minorHAnsi" w:hAnsiTheme="minorHAnsi" w:cstheme="minorHAnsi"/>
        </w:rPr>
      </w:pPr>
    </w:p>
    <w:p w14:paraId="40EB6C0B"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Student Affairs PAs assist the staff in handling all aspects of student life at SIPA. PAs act as the liaison between the office and all SIPA stakeholders (prospective students, current students, staff and faculty). PAs assist the staff on projects related to Admissions, Orientation (requires availability in late August for Fall Orientation/January for Spring Orientation), Housing, Registration, Open House, Assistantships, Diversity, Equity and Inclusion, Wellness and Graduation. Proficiency with Word and Excel required. Excellent verbal and written communication skills and strong customer service skills including phones and Zoom is necessary. Familiarity with CampusGroups and Canva, a plus! Discretion with regard to sensitive student information is required.</w:t>
      </w:r>
    </w:p>
    <w:p w14:paraId="229CB625"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________________________________________</w:t>
      </w:r>
    </w:p>
    <w:p w14:paraId="71045C3D" w14:textId="77777777" w:rsidR="00827D07" w:rsidRPr="00764963" w:rsidRDefault="00827D07" w:rsidP="00827D07">
      <w:pPr>
        <w:rPr>
          <w:rFonts w:asciiTheme="minorHAnsi" w:hAnsiTheme="minorHAnsi" w:cstheme="minorHAnsi"/>
        </w:rPr>
      </w:pPr>
    </w:p>
    <w:p w14:paraId="4F539635" w14:textId="77777777" w:rsidR="00827D07" w:rsidRPr="00764963" w:rsidRDefault="00827D07" w:rsidP="00827D07">
      <w:pPr>
        <w:rPr>
          <w:rFonts w:asciiTheme="minorHAnsi" w:hAnsiTheme="minorHAnsi" w:cstheme="minorHAnsi"/>
        </w:rPr>
      </w:pPr>
    </w:p>
    <w:p w14:paraId="54B64772" w14:textId="77777777" w:rsidR="00827D07" w:rsidRPr="00764963" w:rsidRDefault="00827D07" w:rsidP="00827D07">
      <w:pPr>
        <w:rPr>
          <w:rFonts w:asciiTheme="minorHAnsi" w:hAnsiTheme="minorHAnsi" w:cstheme="minorHAnsi"/>
        </w:rPr>
      </w:pPr>
      <w:r w:rsidRPr="00764963">
        <w:rPr>
          <w:rFonts w:asciiTheme="minorHAnsi" w:hAnsiTheme="minorHAnsi" w:cstheme="minorHAnsi"/>
        </w:rPr>
        <w:t>**This is a tentative list. Final Assistantship listings are subject to change</w:t>
      </w:r>
    </w:p>
    <w:p w14:paraId="6FDFB23C" w14:textId="77777777" w:rsidR="00827D07" w:rsidRPr="00764963" w:rsidRDefault="00827D07" w:rsidP="00827D07">
      <w:pPr>
        <w:rPr>
          <w:rFonts w:asciiTheme="minorHAnsi" w:hAnsiTheme="minorHAnsi" w:cstheme="minorHAnsi"/>
        </w:rPr>
      </w:pPr>
    </w:p>
    <w:p w14:paraId="4FE63609" w14:textId="77777777" w:rsidR="00827D07" w:rsidRPr="00764963" w:rsidRDefault="00827D07" w:rsidP="00F648B8">
      <w:pPr>
        <w:rPr>
          <w:rFonts w:asciiTheme="minorHAnsi" w:hAnsiTheme="minorHAnsi" w:cstheme="minorHAnsi"/>
        </w:rPr>
      </w:pPr>
    </w:p>
    <w:sectPr w:rsidR="00827D07" w:rsidRPr="00764963" w:rsidSect="00782D51">
      <w:footerReference w:type="even" r:id="rId12"/>
      <w:footerReference w:type="default" r:id="rId13"/>
      <w:pgSz w:w="12240" w:h="15840" w:code="1"/>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39F7F" w14:textId="77777777" w:rsidR="00EA5A5B" w:rsidRDefault="00EA5A5B" w:rsidP="00AF47D7">
      <w:r>
        <w:separator/>
      </w:r>
    </w:p>
  </w:endnote>
  <w:endnote w:type="continuationSeparator" w:id="0">
    <w:p w14:paraId="08758368" w14:textId="77777777" w:rsidR="00EA5A5B" w:rsidRDefault="00EA5A5B" w:rsidP="00AF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4097722"/>
      <w:docPartObj>
        <w:docPartGallery w:val="Page Numbers (Bottom of Page)"/>
        <w:docPartUnique/>
      </w:docPartObj>
    </w:sdtPr>
    <w:sdtEndPr>
      <w:rPr>
        <w:rStyle w:val="PageNumber"/>
      </w:rPr>
    </w:sdtEndPr>
    <w:sdtContent>
      <w:p w14:paraId="360A43C6" w14:textId="484A9E74" w:rsidR="00D16180" w:rsidRDefault="00D16180" w:rsidP="00F326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F41D06" w14:textId="77777777" w:rsidR="00D16180" w:rsidRDefault="00D16180" w:rsidP="00AF47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0700049"/>
      <w:docPartObj>
        <w:docPartGallery w:val="Page Numbers (Bottom of Page)"/>
        <w:docPartUnique/>
      </w:docPartObj>
    </w:sdtPr>
    <w:sdtEndPr>
      <w:rPr>
        <w:rStyle w:val="PageNumber"/>
      </w:rPr>
    </w:sdtEndPr>
    <w:sdtContent>
      <w:p w14:paraId="0058212B" w14:textId="5DAD4B85" w:rsidR="00D16180" w:rsidRDefault="00D16180" w:rsidP="00F326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6C146B" w14:textId="77777777" w:rsidR="00D16180" w:rsidRDefault="00D16180" w:rsidP="00AF47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15057" w14:textId="77777777" w:rsidR="00EA5A5B" w:rsidRDefault="00EA5A5B" w:rsidP="00AF47D7">
      <w:r>
        <w:separator/>
      </w:r>
    </w:p>
  </w:footnote>
  <w:footnote w:type="continuationSeparator" w:id="0">
    <w:p w14:paraId="5D173C83" w14:textId="77777777" w:rsidR="00EA5A5B" w:rsidRDefault="00EA5A5B" w:rsidP="00AF4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5F92"/>
    <w:multiLevelType w:val="hybridMultilevel"/>
    <w:tmpl w:val="5ABA0722"/>
    <w:lvl w:ilvl="0" w:tplc="04090001">
      <w:start w:val="1"/>
      <w:numFmt w:val="bullet"/>
      <w:lvlText w:val=""/>
      <w:lvlJc w:val="left"/>
      <w:pPr>
        <w:ind w:left="405" w:hanging="360"/>
      </w:pPr>
      <w:rPr>
        <w:rFonts w:ascii="Symbol" w:hAnsi="Symbol"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09CB5CA9"/>
    <w:multiLevelType w:val="hybridMultilevel"/>
    <w:tmpl w:val="22D0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92DF8"/>
    <w:multiLevelType w:val="multilevel"/>
    <w:tmpl w:val="8302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933313"/>
    <w:multiLevelType w:val="multilevel"/>
    <w:tmpl w:val="2F2E49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D252D"/>
    <w:multiLevelType w:val="hybridMultilevel"/>
    <w:tmpl w:val="B78608F8"/>
    <w:lvl w:ilvl="0" w:tplc="04090001">
      <w:start w:val="1"/>
      <w:numFmt w:val="bullet"/>
      <w:lvlText w:val=""/>
      <w:lvlJc w:val="left"/>
      <w:pPr>
        <w:ind w:left="405" w:hanging="360"/>
      </w:pPr>
      <w:rPr>
        <w:rFonts w:ascii="Symbol" w:hAnsi="Symbol"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0FEF7C7F"/>
    <w:multiLevelType w:val="hybridMultilevel"/>
    <w:tmpl w:val="C492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410B1"/>
    <w:multiLevelType w:val="multilevel"/>
    <w:tmpl w:val="2C8669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B373E"/>
    <w:multiLevelType w:val="hybridMultilevel"/>
    <w:tmpl w:val="0C52F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C67C6D"/>
    <w:multiLevelType w:val="hybridMultilevel"/>
    <w:tmpl w:val="142E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9C2D52"/>
    <w:multiLevelType w:val="hybridMultilevel"/>
    <w:tmpl w:val="CC0C70A0"/>
    <w:lvl w:ilvl="0" w:tplc="04090001">
      <w:start w:val="1"/>
      <w:numFmt w:val="bullet"/>
      <w:lvlText w:val=""/>
      <w:lvlJc w:val="left"/>
      <w:pPr>
        <w:ind w:left="405" w:hanging="360"/>
      </w:pPr>
      <w:rPr>
        <w:rFonts w:ascii="Symbol" w:hAnsi="Symbol"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243A7A48"/>
    <w:multiLevelType w:val="hybridMultilevel"/>
    <w:tmpl w:val="F342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15A45"/>
    <w:multiLevelType w:val="hybridMultilevel"/>
    <w:tmpl w:val="C34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D7D60"/>
    <w:multiLevelType w:val="hybridMultilevel"/>
    <w:tmpl w:val="63D8B8F6"/>
    <w:lvl w:ilvl="0" w:tplc="04090001">
      <w:start w:val="1"/>
      <w:numFmt w:val="bullet"/>
      <w:lvlText w:val=""/>
      <w:lvlJc w:val="left"/>
      <w:pPr>
        <w:ind w:left="405" w:hanging="360"/>
      </w:pPr>
      <w:rPr>
        <w:rFonts w:ascii="Symbol" w:hAnsi="Symbol"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42DE01BC"/>
    <w:multiLevelType w:val="hybridMultilevel"/>
    <w:tmpl w:val="7A4AE3BA"/>
    <w:lvl w:ilvl="0" w:tplc="04090001">
      <w:start w:val="1"/>
      <w:numFmt w:val="bullet"/>
      <w:lvlText w:val=""/>
      <w:lvlJc w:val="left"/>
      <w:pPr>
        <w:ind w:left="405" w:hanging="360"/>
      </w:pPr>
      <w:rPr>
        <w:rFonts w:ascii="Symbol" w:hAnsi="Symbol"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44CE5243"/>
    <w:multiLevelType w:val="hybridMultilevel"/>
    <w:tmpl w:val="1FC64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417413"/>
    <w:multiLevelType w:val="hybridMultilevel"/>
    <w:tmpl w:val="88B03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F72E16"/>
    <w:multiLevelType w:val="multilevel"/>
    <w:tmpl w:val="5BE61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B65DAA"/>
    <w:multiLevelType w:val="hybridMultilevel"/>
    <w:tmpl w:val="3A4E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9D5FFB"/>
    <w:multiLevelType w:val="hybridMultilevel"/>
    <w:tmpl w:val="D070E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E13521"/>
    <w:multiLevelType w:val="multilevel"/>
    <w:tmpl w:val="F4E0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F916CC"/>
    <w:multiLevelType w:val="multilevel"/>
    <w:tmpl w:val="AA08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12338A"/>
    <w:multiLevelType w:val="multilevel"/>
    <w:tmpl w:val="03C02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8E728B"/>
    <w:multiLevelType w:val="multilevel"/>
    <w:tmpl w:val="FEA23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E3784E"/>
    <w:multiLevelType w:val="multilevel"/>
    <w:tmpl w:val="23B0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DC17E0"/>
    <w:multiLevelType w:val="hybridMultilevel"/>
    <w:tmpl w:val="2DDCA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8A703E"/>
    <w:multiLevelType w:val="hybridMultilevel"/>
    <w:tmpl w:val="BA944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FC554E"/>
    <w:multiLevelType w:val="hybridMultilevel"/>
    <w:tmpl w:val="BF6AD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8"/>
  </w:num>
  <w:num w:numId="4">
    <w:abstractNumId w:val="5"/>
  </w:num>
  <w:num w:numId="5">
    <w:abstractNumId w:val="26"/>
  </w:num>
  <w:num w:numId="6">
    <w:abstractNumId w:val="14"/>
  </w:num>
  <w:num w:numId="7">
    <w:abstractNumId w:val="25"/>
  </w:num>
  <w:num w:numId="8">
    <w:abstractNumId w:val="7"/>
  </w:num>
  <w:num w:numId="9">
    <w:abstractNumId w:val="15"/>
  </w:num>
  <w:num w:numId="10">
    <w:abstractNumId w:val="18"/>
  </w:num>
  <w:num w:numId="11">
    <w:abstractNumId w:val="22"/>
  </w:num>
  <w:num w:numId="12">
    <w:abstractNumId w:val="20"/>
  </w:num>
  <w:num w:numId="13">
    <w:abstractNumId w:val="19"/>
  </w:num>
  <w:num w:numId="14">
    <w:abstractNumId w:val="4"/>
  </w:num>
  <w:num w:numId="15">
    <w:abstractNumId w:val="13"/>
  </w:num>
  <w:num w:numId="16">
    <w:abstractNumId w:val="0"/>
  </w:num>
  <w:num w:numId="17">
    <w:abstractNumId w:val="9"/>
  </w:num>
  <w:num w:numId="18">
    <w:abstractNumId w:val="12"/>
  </w:num>
  <w:num w:numId="19">
    <w:abstractNumId w:val="24"/>
  </w:num>
  <w:num w:numId="20">
    <w:abstractNumId w:val="21"/>
  </w:num>
  <w:num w:numId="21">
    <w:abstractNumId w:val="16"/>
  </w:num>
  <w:num w:numId="22">
    <w:abstractNumId w:val="17"/>
  </w:num>
  <w:num w:numId="23">
    <w:abstractNumId w:val="10"/>
  </w:num>
  <w:num w:numId="24">
    <w:abstractNumId w:val="23"/>
  </w:num>
  <w:num w:numId="25">
    <w:abstractNumId w:val="2"/>
  </w:num>
  <w:num w:numId="26">
    <w:abstractNumId w:val="3"/>
  </w:num>
  <w:num w:numId="27">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8D2"/>
    <w:rsid w:val="00025EBE"/>
    <w:rsid w:val="0002690B"/>
    <w:rsid w:val="000305AD"/>
    <w:rsid w:val="0003306A"/>
    <w:rsid w:val="00034987"/>
    <w:rsid w:val="00037DBF"/>
    <w:rsid w:val="0004175F"/>
    <w:rsid w:val="00042AB5"/>
    <w:rsid w:val="00047BA8"/>
    <w:rsid w:val="0005501B"/>
    <w:rsid w:val="000631F9"/>
    <w:rsid w:val="000644C6"/>
    <w:rsid w:val="00064DB2"/>
    <w:rsid w:val="00065476"/>
    <w:rsid w:val="00066D37"/>
    <w:rsid w:val="00067623"/>
    <w:rsid w:val="000724C4"/>
    <w:rsid w:val="00076453"/>
    <w:rsid w:val="00094973"/>
    <w:rsid w:val="000973B4"/>
    <w:rsid w:val="000A7C61"/>
    <w:rsid w:val="000B2AFB"/>
    <w:rsid w:val="000C1784"/>
    <w:rsid w:val="000C1FE4"/>
    <w:rsid w:val="000D0073"/>
    <w:rsid w:val="000D1B1A"/>
    <w:rsid w:val="000E7149"/>
    <w:rsid w:val="00102D10"/>
    <w:rsid w:val="001102F0"/>
    <w:rsid w:val="0011237C"/>
    <w:rsid w:val="00113FF9"/>
    <w:rsid w:val="00122115"/>
    <w:rsid w:val="00122333"/>
    <w:rsid w:val="001241AA"/>
    <w:rsid w:val="00135DEC"/>
    <w:rsid w:val="00142919"/>
    <w:rsid w:val="00142D37"/>
    <w:rsid w:val="00143E5D"/>
    <w:rsid w:val="00145CE8"/>
    <w:rsid w:val="00150F6F"/>
    <w:rsid w:val="00151553"/>
    <w:rsid w:val="00152F8E"/>
    <w:rsid w:val="00164052"/>
    <w:rsid w:val="00164EA4"/>
    <w:rsid w:val="00167AFB"/>
    <w:rsid w:val="00194A10"/>
    <w:rsid w:val="00196B39"/>
    <w:rsid w:val="001A7596"/>
    <w:rsid w:val="001C3021"/>
    <w:rsid w:val="001C6B28"/>
    <w:rsid w:val="001D27BD"/>
    <w:rsid w:val="001D3A4D"/>
    <w:rsid w:val="001E7366"/>
    <w:rsid w:val="001F0C33"/>
    <w:rsid w:val="00206268"/>
    <w:rsid w:val="002105A3"/>
    <w:rsid w:val="00212C2C"/>
    <w:rsid w:val="00213138"/>
    <w:rsid w:val="00215AF3"/>
    <w:rsid w:val="002219F9"/>
    <w:rsid w:val="00225960"/>
    <w:rsid w:val="00225B66"/>
    <w:rsid w:val="00225E85"/>
    <w:rsid w:val="00230490"/>
    <w:rsid w:val="002338C7"/>
    <w:rsid w:val="002348FA"/>
    <w:rsid w:val="00244FD9"/>
    <w:rsid w:val="00251B79"/>
    <w:rsid w:val="00254146"/>
    <w:rsid w:val="00262774"/>
    <w:rsid w:val="00264397"/>
    <w:rsid w:val="002656EB"/>
    <w:rsid w:val="00265B48"/>
    <w:rsid w:val="00266AEE"/>
    <w:rsid w:val="0029056A"/>
    <w:rsid w:val="0029147E"/>
    <w:rsid w:val="002B00D0"/>
    <w:rsid w:val="002B12A1"/>
    <w:rsid w:val="002B21CB"/>
    <w:rsid w:val="002B4ACA"/>
    <w:rsid w:val="002B5624"/>
    <w:rsid w:val="002C1B42"/>
    <w:rsid w:val="002C717C"/>
    <w:rsid w:val="002C747E"/>
    <w:rsid w:val="002E1845"/>
    <w:rsid w:val="002E2B72"/>
    <w:rsid w:val="002E6EAF"/>
    <w:rsid w:val="002F7E5A"/>
    <w:rsid w:val="00302E41"/>
    <w:rsid w:val="00304032"/>
    <w:rsid w:val="003078D0"/>
    <w:rsid w:val="00310153"/>
    <w:rsid w:val="00312A12"/>
    <w:rsid w:val="0031382C"/>
    <w:rsid w:val="003156A5"/>
    <w:rsid w:val="0034093D"/>
    <w:rsid w:val="00342AC8"/>
    <w:rsid w:val="00342F53"/>
    <w:rsid w:val="0034428B"/>
    <w:rsid w:val="00344ADF"/>
    <w:rsid w:val="003547E7"/>
    <w:rsid w:val="00356663"/>
    <w:rsid w:val="00357A38"/>
    <w:rsid w:val="00376A4B"/>
    <w:rsid w:val="00385B16"/>
    <w:rsid w:val="0039259F"/>
    <w:rsid w:val="003B3078"/>
    <w:rsid w:val="003C5427"/>
    <w:rsid w:val="003D20D9"/>
    <w:rsid w:val="003D3211"/>
    <w:rsid w:val="003D46BD"/>
    <w:rsid w:val="003E0533"/>
    <w:rsid w:val="003E64DE"/>
    <w:rsid w:val="003F03F2"/>
    <w:rsid w:val="00401B9D"/>
    <w:rsid w:val="00405331"/>
    <w:rsid w:val="00406F43"/>
    <w:rsid w:val="00407173"/>
    <w:rsid w:val="00410C9F"/>
    <w:rsid w:val="00417EA9"/>
    <w:rsid w:val="00422B04"/>
    <w:rsid w:val="00423A0C"/>
    <w:rsid w:val="00426D29"/>
    <w:rsid w:val="00450612"/>
    <w:rsid w:val="004602FD"/>
    <w:rsid w:val="004607A1"/>
    <w:rsid w:val="004631F5"/>
    <w:rsid w:val="0046535E"/>
    <w:rsid w:val="0046679D"/>
    <w:rsid w:val="00466C97"/>
    <w:rsid w:val="00475F91"/>
    <w:rsid w:val="004828D2"/>
    <w:rsid w:val="00484BF6"/>
    <w:rsid w:val="00495590"/>
    <w:rsid w:val="00496B8F"/>
    <w:rsid w:val="00496D5F"/>
    <w:rsid w:val="004B2999"/>
    <w:rsid w:val="004B3615"/>
    <w:rsid w:val="004D1906"/>
    <w:rsid w:val="004E14D0"/>
    <w:rsid w:val="004E32EC"/>
    <w:rsid w:val="00504A1E"/>
    <w:rsid w:val="005054F5"/>
    <w:rsid w:val="00506345"/>
    <w:rsid w:val="00514E22"/>
    <w:rsid w:val="00517437"/>
    <w:rsid w:val="00522089"/>
    <w:rsid w:val="00525FBF"/>
    <w:rsid w:val="00526469"/>
    <w:rsid w:val="00531598"/>
    <w:rsid w:val="005355A7"/>
    <w:rsid w:val="005367B8"/>
    <w:rsid w:val="005419C5"/>
    <w:rsid w:val="00544CED"/>
    <w:rsid w:val="00560026"/>
    <w:rsid w:val="0056109E"/>
    <w:rsid w:val="00566F6B"/>
    <w:rsid w:val="00572284"/>
    <w:rsid w:val="005761C9"/>
    <w:rsid w:val="005827BC"/>
    <w:rsid w:val="00590E95"/>
    <w:rsid w:val="0059325A"/>
    <w:rsid w:val="00595CC5"/>
    <w:rsid w:val="0059667F"/>
    <w:rsid w:val="005A0F06"/>
    <w:rsid w:val="005B16E8"/>
    <w:rsid w:val="005E2C90"/>
    <w:rsid w:val="005E604D"/>
    <w:rsid w:val="005F068C"/>
    <w:rsid w:val="00600D42"/>
    <w:rsid w:val="006032FA"/>
    <w:rsid w:val="0060696D"/>
    <w:rsid w:val="006122A1"/>
    <w:rsid w:val="00614841"/>
    <w:rsid w:val="00614DE8"/>
    <w:rsid w:val="00615E8C"/>
    <w:rsid w:val="0062572E"/>
    <w:rsid w:val="00630C13"/>
    <w:rsid w:val="00632766"/>
    <w:rsid w:val="00642928"/>
    <w:rsid w:val="006462B1"/>
    <w:rsid w:val="00647E93"/>
    <w:rsid w:val="00662A31"/>
    <w:rsid w:val="0066719A"/>
    <w:rsid w:val="00670BE0"/>
    <w:rsid w:val="00673732"/>
    <w:rsid w:val="006905B9"/>
    <w:rsid w:val="00695E51"/>
    <w:rsid w:val="00697B42"/>
    <w:rsid w:val="006A72BF"/>
    <w:rsid w:val="006B5A5B"/>
    <w:rsid w:val="006B6465"/>
    <w:rsid w:val="006C5EFE"/>
    <w:rsid w:val="006C75CB"/>
    <w:rsid w:val="006D01BD"/>
    <w:rsid w:val="006D197B"/>
    <w:rsid w:val="006D4E70"/>
    <w:rsid w:val="00711655"/>
    <w:rsid w:val="00713AB4"/>
    <w:rsid w:val="00714AC0"/>
    <w:rsid w:val="00714C12"/>
    <w:rsid w:val="0072108E"/>
    <w:rsid w:val="007219AF"/>
    <w:rsid w:val="00722704"/>
    <w:rsid w:val="0072747B"/>
    <w:rsid w:val="0073709C"/>
    <w:rsid w:val="00737A33"/>
    <w:rsid w:val="00740A7B"/>
    <w:rsid w:val="00740D37"/>
    <w:rsid w:val="007469D8"/>
    <w:rsid w:val="007544B3"/>
    <w:rsid w:val="00754E5F"/>
    <w:rsid w:val="00764963"/>
    <w:rsid w:val="00765BE3"/>
    <w:rsid w:val="00782D51"/>
    <w:rsid w:val="00782DF9"/>
    <w:rsid w:val="00784683"/>
    <w:rsid w:val="0078693F"/>
    <w:rsid w:val="0079302F"/>
    <w:rsid w:val="00793161"/>
    <w:rsid w:val="007A4D18"/>
    <w:rsid w:val="007A62B4"/>
    <w:rsid w:val="007A78AD"/>
    <w:rsid w:val="007B02C1"/>
    <w:rsid w:val="007B175C"/>
    <w:rsid w:val="007B44DE"/>
    <w:rsid w:val="007B7E02"/>
    <w:rsid w:val="007D1F6B"/>
    <w:rsid w:val="007D234B"/>
    <w:rsid w:val="007F03C6"/>
    <w:rsid w:val="007F2B38"/>
    <w:rsid w:val="00804A0C"/>
    <w:rsid w:val="00807BF9"/>
    <w:rsid w:val="00815E50"/>
    <w:rsid w:val="008205F8"/>
    <w:rsid w:val="00821AE4"/>
    <w:rsid w:val="0082604B"/>
    <w:rsid w:val="00827D07"/>
    <w:rsid w:val="00837B73"/>
    <w:rsid w:val="0085645B"/>
    <w:rsid w:val="00856509"/>
    <w:rsid w:val="0085696A"/>
    <w:rsid w:val="00860E4C"/>
    <w:rsid w:val="0086307B"/>
    <w:rsid w:val="0087010A"/>
    <w:rsid w:val="008726D9"/>
    <w:rsid w:val="008756FD"/>
    <w:rsid w:val="0088218B"/>
    <w:rsid w:val="00882F45"/>
    <w:rsid w:val="008922A1"/>
    <w:rsid w:val="0089480A"/>
    <w:rsid w:val="008A30FD"/>
    <w:rsid w:val="008A34B0"/>
    <w:rsid w:val="008A5FEA"/>
    <w:rsid w:val="008B0071"/>
    <w:rsid w:val="008B40F8"/>
    <w:rsid w:val="008B7F00"/>
    <w:rsid w:val="008C104C"/>
    <w:rsid w:val="008C338C"/>
    <w:rsid w:val="008C572B"/>
    <w:rsid w:val="008D341F"/>
    <w:rsid w:val="008D3E70"/>
    <w:rsid w:val="008D6B7C"/>
    <w:rsid w:val="008D7608"/>
    <w:rsid w:val="008E65DF"/>
    <w:rsid w:val="008E722D"/>
    <w:rsid w:val="0090496A"/>
    <w:rsid w:val="00906B40"/>
    <w:rsid w:val="00911357"/>
    <w:rsid w:val="00923052"/>
    <w:rsid w:val="00925ADE"/>
    <w:rsid w:val="00933281"/>
    <w:rsid w:val="00933869"/>
    <w:rsid w:val="00933FCB"/>
    <w:rsid w:val="00935FB7"/>
    <w:rsid w:val="00950CFC"/>
    <w:rsid w:val="00950E80"/>
    <w:rsid w:val="00952DD5"/>
    <w:rsid w:val="00952EE1"/>
    <w:rsid w:val="009536EE"/>
    <w:rsid w:val="00961E80"/>
    <w:rsid w:val="009621AC"/>
    <w:rsid w:val="00970BCD"/>
    <w:rsid w:val="009719EF"/>
    <w:rsid w:val="009721CF"/>
    <w:rsid w:val="009723F0"/>
    <w:rsid w:val="00987425"/>
    <w:rsid w:val="00987752"/>
    <w:rsid w:val="00993D16"/>
    <w:rsid w:val="00994FBF"/>
    <w:rsid w:val="009B543B"/>
    <w:rsid w:val="009B55A6"/>
    <w:rsid w:val="009B5E86"/>
    <w:rsid w:val="009C5C8B"/>
    <w:rsid w:val="009C799A"/>
    <w:rsid w:val="009E3223"/>
    <w:rsid w:val="009F6694"/>
    <w:rsid w:val="00A03A86"/>
    <w:rsid w:val="00A03AFF"/>
    <w:rsid w:val="00A122AC"/>
    <w:rsid w:val="00A12370"/>
    <w:rsid w:val="00A1743D"/>
    <w:rsid w:val="00A176CF"/>
    <w:rsid w:val="00A20094"/>
    <w:rsid w:val="00A23623"/>
    <w:rsid w:val="00A455C5"/>
    <w:rsid w:val="00A57326"/>
    <w:rsid w:val="00A63C62"/>
    <w:rsid w:val="00A6434C"/>
    <w:rsid w:val="00A6494C"/>
    <w:rsid w:val="00A663B4"/>
    <w:rsid w:val="00A670A2"/>
    <w:rsid w:val="00A71CC0"/>
    <w:rsid w:val="00A81306"/>
    <w:rsid w:val="00A81F53"/>
    <w:rsid w:val="00A833B6"/>
    <w:rsid w:val="00A95528"/>
    <w:rsid w:val="00AA0A59"/>
    <w:rsid w:val="00AA112C"/>
    <w:rsid w:val="00AA1771"/>
    <w:rsid w:val="00AB0B42"/>
    <w:rsid w:val="00AB7BB7"/>
    <w:rsid w:val="00AC0EAB"/>
    <w:rsid w:val="00AC55C2"/>
    <w:rsid w:val="00AD1313"/>
    <w:rsid w:val="00AE10AC"/>
    <w:rsid w:val="00AE1F71"/>
    <w:rsid w:val="00AE488E"/>
    <w:rsid w:val="00AE78A9"/>
    <w:rsid w:val="00AF20E2"/>
    <w:rsid w:val="00AF2E25"/>
    <w:rsid w:val="00AF47D7"/>
    <w:rsid w:val="00B01905"/>
    <w:rsid w:val="00B101F8"/>
    <w:rsid w:val="00B14E87"/>
    <w:rsid w:val="00B17CC2"/>
    <w:rsid w:val="00B210F9"/>
    <w:rsid w:val="00B25A77"/>
    <w:rsid w:val="00B27F21"/>
    <w:rsid w:val="00B576F8"/>
    <w:rsid w:val="00B63E1C"/>
    <w:rsid w:val="00B753A8"/>
    <w:rsid w:val="00B76042"/>
    <w:rsid w:val="00B816C4"/>
    <w:rsid w:val="00B82138"/>
    <w:rsid w:val="00B830FF"/>
    <w:rsid w:val="00B85305"/>
    <w:rsid w:val="00B8730E"/>
    <w:rsid w:val="00B945E6"/>
    <w:rsid w:val="00BB0711"/>
    <w:rsid w:val="00BD2B0B"/>
    <w:rsid w:val="00BD2FA8"/>
    <w:rsid w:val="00BF3097"/>
    <w:rsid w:val="00C00A31"/>
    <w:rsid w:val="00C14D82"/>
    <w:rsid w:val="00C159A1"/>
    <w:rsid w:val="00C173DC"/>
    <w:rsid w:val="00C240D3"/>
    <w:rsid w:val="00C24407"/>
    <w:rsid w:val="00C24D70"/>
    <w:rsid w:val="00C2622C"/>
    <w:rsid w:val="00C34897"/>
    <w:rsid w:val="00C37697"/>
    <w:rsid w:val="00C76C5A"/>
    <w:rsid w:val="00C91405"/>
    <w:rsid w:val="00CA2989"/>
    <w:rsid w:val="00CC370D"/>
    <w:rsid w:val="00CC7528"/>
    <w:rsid w:val="00CD15B1"/>
    <w:rsid w:val="00CD1850"/>
    <w:rsid w:val="00CE6A7E"/>
    <w:rsid w:val="00CF349E"/>
    <w:rsid w:val="00CF6194"/>
    <w:rsid w:val="00D01D6D"/>
    <w:rsid w:val="00D03FA2"/>
    <w:rsid w:val="00D14DDE"/>
    <w:rsid w:val="00D16180"/>
    <w:rsid w:val="00D2399F"/>
    <w:rsid w:val="00D279B4"/>
    <w:rsid w:val="00D3090C"/>
    <w:rsid w:val="00D3118B"/>
    <w:rsid w:val="00D453B1"/>
    <w:rsid w:val="00D45452"/>
    <w:rsid w:val="00D52953"/>
    <w:rsid w:val="00D549ED"/>
    <w:rsid w:val="00D646F0"/>
    <w:rsid w:val="00D7740F"/>
    <w:rsid w:val="00D811CB"/>
    <w:rsid w:val="00D83759"/>
    <w:rsid w:val="00D83B05"/>
    <w:rsid w:val="00D83D46"/>
    <w:rsid w:val="00D9450B"/>
    <w:rsid w:val="00D95F8F"/>
    <w:rsid w:val="00DB2DAC"/>
    <w:rsid w:val="00DB3A01"/>
    <w:rsid w:val="00DB3EEF"/>
    <w:rsid w:val="00DB71F9"/>
    <w:rsid w:val="00DC77E4"/>
    <w:rsid w:val="00DD27DC"/>
    <w:rsid w:val="00DD5F21"/>
    <w:rsid w:val="00E066B4"/>
    <w:rsid w:val="00E1630B"/>
    <w:rsid w:val="00E34E2E"/>
    <w:rsid w:val="00E41AD2"/>
    <w:rsid w:val="00E422DB"/>
    <w:rsid w:val="00E428EF"/>
    <w:rsid w:val="00E45EA0"/>
    <w:rsid w:val="00E5496A"/>
    <w:rsid w:val="00E61A37"/>
    <w:rsid w:val="00E7453A"/>
    <w:rsid w:val="00E747D9"/>
    <w:rsid w:val="00EA0421"/>
    <w:rsid w:val="00EA5A5B"/>
    <w:rsid w:val="00EA6882"/>
    <w:rsid w:val="00EB18C5"/>
    <w:rsid w:val="00EB340A"/>
    <w:rsid w:val="00EB4CD5"/>
    <w:rsid w:val="00EB529A"/>
    <w:rsid w:val="00EB57F9"/>
    <w:rsid w:val="00EC0E70"/>
    <w:rsid w:val="00EC5526"/>
    <w:rsid w:val="00ED1AFD"/>
    <w:rsid w:val="00EE4AE0"/>
    <w:rsid w:val="00EF5D74"/>
    <w:rsid w:val="00EF7486"/>
    <w:rsid w:val="00F062E9"/>
    <w:rsid w:val="00F15DFB"/>
    <w:rsid w:val="00F22B44"/>
    <w:rsid w:val="00F3061D"/>
    <w:rsid w:val="00F326C4"/>
    <w:rsid w:val="00F35819"/>
    <w:rsid w:val="00F401CF"/>
    <w:rsid w:val="00F47CDD"/>
    <w:rsid w:val="00F5080B"/>
    <w:rsid w:val="00F522AC"/>
    <w:rsid w:val="00F536D0"/>
    <w:rsid w:val="00F5684E"/>
    <w:rsid w:val="00F648B8"/>
    <w:rsid w:val="00F65C11"/>
    <w:rsid w:val="00F678D3"/>
    <w:rsid w:val="00F67AAC"/>
    <w:rsid w:val="00F701D3"/>
    <w:rsid w:val="00F72B47"/>
    <w:rsid w:val="00F74F1A"/>
    <w:rsid w:val="00F75F8B"/>
    <w:rsid w:val="00F77739"/>
    <w:rsid w:val="00F7780D"/>
    <w:rsid w:val="00F80ADA"/>
    <w:rsid w:val="00F81B94"/>
    <w:rsid w:val="00F8274E"/>
    <w:rsid w:val="00F93F78"/>
    <w:rsid w:val="00FB10C7"/>
    <w:rsid w:val="00FB3ACC"/>
    <w:rsid w:val="00FC2532"/>
    <w:rsid w:val="00FC2ABA"/>
    <w:rsid w:val="00FC47DF"/>
    <w:rsid w:val="00FC597B"/>
    <w:rsid w:val="00FC715B"/>
    <w:rsid w:val="00FD06B1"/>
    <w:rsid w:val="00FD6252"/>
    <w:rsid w:val="00FF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0220"/>
  <w15:chartTrackingRefBased/>
  <w15:docId w15:val="{AA95F124-D148-46BB-A139-451F05B6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7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E5F"/>
    <w:rPr>
      <w:color w:val="0000FF"/>
      <w:u w:val="single"/>
    </w:rPr>
  </w:style>
  <w:style w:type="table" w:styleId="TableGrid">
    <w:name w:val="Table Grid"/>
    <w:basedOn w:val="TableNormal"/>
    <w:uiPriority w:val="39"/>
    <w:rsid w:val="00754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6B5A5B"/>
    <w:pPr>
      <w:autoSpaceDE w:val="0"/>
      <w:autoSpaceDN w:val="0"/>
    </w:pPr>
    <w:rPr>
      <w:rFonts w:ascii="Garamond" w:eastAsiaTheme="minorHAnsi" w:hAnsi="Garamond"/>
      <w:color w:val="000000"/>
    </w:rPr>
  </w:style>
  <w:style w:type="paragraph" w:styleId="ListParagraph">
    <w:name w:val="List Paragraph"/>
    <w:basedOn w:val="Normal"/>
    <w:uiPriority w:val="34"/>
    <w:qFormat/>
    <w:rsid w:val="006B5A5B"/>
    <w:pPr>
      <w:ind w:left="720"/>
      <w:contextualSpacing/>
    </w:pPr>
    <w:rPr>
      <w:rFonts w:asciiTheme="minorHAnsi" w:eastAsiaTheme="minorEastAsia" w:hAnsiTheme="minorHAnsi" w:cstheme="minorBidi"/>
    </w:rPr>
  </w:style>
  <w:style w:type="paragraph" w:styleId="PlainText">
    <w:name w:val="Plain Text"/>
    <w:basedOn w:val="Normal"/>
    <w:link w:val="PlainTextChar"/>
    <w:uiPriority w:val="99"/>
    <w:semiHidden/>
    <w:unhideWhenUsed/>
    <w:rsid w:val="00950E8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50E80"/>
    <w:rPr>
      <w:rFonts w:ascii="Calibri" w:hAnsi="Calibri"/>
      <w:szCs w:val="21"/>
    </w:rPr>
  </w:style>
  <w:style w:type="paragraph" w:styleId="BalloonText">
    <w:name w:val="Balloon Text"/>
    <w:basedOn w:val="Normal"/>
    <w:link w:val="BalloonTextChar"/>
    <w:uiPriority w:val="99"/>
    <w:semiHidden/>
    <w:unhideWhenUsed/>
    <w:rsid w:val="0003306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3306A"/>
    <w:rPr>
      <w:rFonts w:ascii="Segoe UI" w:hAnsi="Segoe UI" w:cs="Segoe UI"/>
      <w:sz w:val="18"/>
      <w:szCs w:val="18"/>
    </w:rPr>
  </w:style>
  <w:style w:type="character" w:styleId="FollowedHyperlink">
    <w:name w:val="FollowedHyperlink"/>
    <w:basedOn w:val="DefaultParagraphFont"/>
    <w:uiPriority w:val="99"/>
    <w:semiHidden/>
    <w:unhideWhenUsed/>
    <w:rsid w:val="00406F43"/>
    <w:rPr>
      <w:color w:val="954F72" w:themeColor="followedHyperlink"/>
      <w:u w:val="single"/>
    </w:rPr>
  </w:style>
  <w:style w:type="character" w:customStyle="1" w:styleId="UnresolvedMention1">
    <w:name w:val="Unresolved Mention1"/>
    <w:basedOn w:val="DefaultParagraphFont"/>
    <w:uiPriority w:val="99"/>
    <w:semiHidden/>
    <w:unhideWhenUsed/>
    <w:rsid w:val="00142D37"/>
    <w:rPr>
      <w:color w:val="808080"/>
      <w:shd w:val="clear" w:color="auto" w:fill="E6E6E6"/>
    </w:rPr>
  </w:style>
  <w:style w:type="character" w:styleId="Strong">
    <w:name w:val="Strong"/>
    <w:basedOn w:val="DefaultParagraphFont"/>
    <w:uiPriority w:val="22"/>
    <w:qFormat/>
    <w:rsid w:val="008D6B7C"/>
    <w:rPr>
      <w:b/>
      <w:bCs/>
    </w:rPr>
  </w:style>
  <w:style w:type="character" w:styleId="UnresolvedMention">
    <w:name w:val="Unresolved Mention"/>
    <w:basedOn w:val="DefaultParagraphFont"/>
    <w:uiPriority w:val="99"/>
    <w:semiHidden/>
    <w:unhideWhenUsed/>
    <w:rsid w:val="00407173"/>
    <w:rPr>
      <w:color w:val="605E5C"/>
      <w:shd w:val="clear" w:color="auto" w:fill="E1DFDD"/>
    </w:rPr>
  </w:style>
  <w:style w:type="paragraph" w:styleId="NormalWeb">
    <w:name w:val="Normal (Web)"/>
    <w:basedOn w:val="Normal"/>
    <w:uiPriority w:val="99"/>
    <w:unhideWhenUsed/>
    <w:rsid w:val="00993D16"/>
    <w:pPr>
      <w:spacing w:before="100" w:beforeAutospacing="1" w:after="100" w:afterAutospacing="1"/>
    </w:pPr>
  </w:style>
  <w:style w:type="character" w:customStyle="1" w:styleId="apple-converted-space">
    <w:name w:val="apple-converted-space"/>
    <w:basedOn w:val="DefaultParagraphFont"/>
    <w:rsid w:val="00993D16"/>
  </w:style>
  <w:style w:type="paragraph" w:styleId="Footer">
    <w:name w:val="footer"/>
    <w:basedOn w:val="Normal"/>
    <w:link w:val="FooterChar"/>
    <w:uiPriority w:val="99"/>
    <w:unhideWhenUsed/>
    <w:rsid w:val="00AF47D7"/>
    <w:pPr>
      <w:tabs>
        <w:tab w:val="center" w:pos="4680"/>
        <w:tab w:val="right" w:pos="9360"/>
      </w:tabs>
    </w:pPr>
  </w:style>
  <w:style w:type="character" w:customStyle="1" w:styleId="FooterChar">
    <w:name w:val="Footer Char"/>
    <w:basedOn w:val="DefaultParagraphFont"/>
    <w:link w:val="Footer"/>
    <w:uiPriority w:val="99"/>
    <w:rsid w:val="00AF47D7"/>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F47D7"/>
  </w:style>
  <w:style w:type="paragraph" w:styleId="NoSpacing">
    <w:name w:val="No Spacing"/>
    <w:basedOn w:val="Normal"/>
    <w:uiPriority w:val="1"/>
    <w:qFormat/>
    <w:rsid w:val="00F648B8"/>
    <w:rPr>
      <w:rFonts w:eastAsiaTheme="minorHAnsi"/>
    </w:rPr>
  </w:style>
  <w:style w:type="character" w:styleId="Emphasis">
    <w:name w:val="Emphasis"/>
    <w:basedOn w:val="DefaultParagraphFont"/>
    <w:uiPriority w:val="20"/>
    <w:qFormat/>
    <w:rsid w:val="00F648B8"/>
    <w:rPr>
      <w:i/>
      <w:iCs/>
    </w:rPr>
  </w:style>
  <w:style w:type="character" w:customStyle="1" w:styleId="gmail-il">
    <w:name w:val="gmail-il"/>
    <w:basedOn w:val="DefaultParagraphFont"/>
    <w:rsid w:val="007D2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466">
      <w:bodyDiv w:val="1"/>
      <w:marLeft w:val="0"/>
      <w:marRight w:val="0"/>
      <w:marTop w:val="0"/>
      <w:marBottom w:val="0"/>
      <w:divBdr>
        <w:top w:val="none" w:sz="0" w:space="0" w:color="auto"/>
        <w:left w:val="none" w:sz="0" w:space="0" w:color="auto"/>
        <w:bottom w:val="none" w:sz="0" w:space="0" w:color="auto"/>
        <w:right w:val="none" w:sz="0" w:space="0" w:color="auto"/>
      </w:divBdr>
    </w:div>
    <w:div w:id="27339192">
      <w:bodyDiv w:val="1"/>
      <w:marLeft w:val="0"/>
      <w:marRight w:val="0"/>
      <w:marTop w:val="0"/>
      <w:marBottom w:val="0"/>
      <w:divBdr>
        <w:top w:val="none" w:sz="0" w:space="0" w:color="auto"/>
        <w:left w:val="none" w:sz="0" w:space="0" w:color="auto"/>
        <w:bottom w:val="none" w:sz="0" w:space="0" w:color="auto"/>
        <w:right w:val="none" w:sz="0" w:space="0" w:color="auto"/>
      </w:divBdr>
    </w:div>
    <w:div w:id="30038310">
      <w:bodyDiv w:val="1"/>
      <w:marLeft w:val="0"/>
      <w:marRight w:val="0"/>
      <w:marTop w:val="0"/>
      <w:marBottom w:val="0"/>
      <w:divBdr>
        <w:top w:val="none" w:sz="0" w:space="0" w:color="auto"/>
        <w:left w:val="none" w:sz="0" w:space="0" w:color="auto"/>
        <w:bottom w:val="none" w:sz="0" w:space="0" w:color="auto"/>
        <w:right w:val="none" w:sz="0" w:space="0" w:color="auto"/>
      </w:divBdr>
    </w:div>
    <w:div w:id="51932291">
      <w:bodyDiv w:val="1"/>
      <w:marLeft w:val="0"/>
      <w:marRight w:val="0"/>
      <w:marTop w:val="0"/>
      <w:marBottom w:val="0"/>
      <w:divBdr>
        <w:top w:val="none" w:sz="0" w:space="0" w:color="auto"/>
        <w:left w:val="none" w:sz="0" w:space="0" w:color="auto"/>
        <w:bottom w:val="none" w:sz="0" w:space="0" w:color="auto"/>
        <w:right w:val="none" w:sz="0" w:space="0" w:color="auto"/>
      </w:divBdr>
    </w:div>
    <w:div w:id="84420159">
      <w:bodyDiv w:val="1"/>
      <w:marLeft w:val="0"/>
      <w:marRight w:val="0"/>
      <w:marTop w:val="0"/>
      <w:marBottom w:val="0"/>
      <w:divBdr>
        <w:top w:val="none" w:sz="0" w:space="0" w:color="auto"/>
        <w:left w:val="none" w:sz="0" w:space="0" w:color="auto"/>
        <w:bottom w:val="none" w:sz="0" w:space="0" w:color="auto"/>
        <w:right w:val="none" w:sz="0" w:space="0" w:color="auto"/>
      </w:divBdr>
    </w:div>
    <w:div w:id="128279205">
      <w:bodyDiv w:val="1"/>
      <w:marLeft w:val="0"/>
      <w:marRight w:val="0"/>
      <w:marTop w:val="0"/>
      <w:marBottom w:val="0"/>
      <w:divBdr>
        <w:top w:val="none" w:sz="0" w:space="0" w:color="auto"/>
        <w:left w:val="none" w:sz="0" w:space="0" w:color="auto"/>
        <w:bottom w:val="none" w:sz="0" w:space="0" w:color="auto"/>
        <w:right w:val="none" w:sz="0" w:space="0" w:color="auto"/>
      </w:divBdr>
    </w:div>
    <w:div w:id="140120066">
      <w:bodyDiv w:val="1"/>
      <w:marLeft w:val="0"/>
      <w:marRight w:val="0"/>
      <w:marTop w:val="0"/>
      <w:marBottom w:val="0"/>
      <w:divBdr>
        <w:top w:val="none" w:sz="0" w:space="0" w:color="auto"/>
        <w:left w:val="none" w:sz="0" w:space="0" w:color="auto"/>
        <w:bottom w:val="none" w:sz="0" w:space="0" w:color="auto"/>
        <w:right w:val="none" w:sz="0" w:space="0" w:color="auto"/>
      </w:divBdr>
    </w:div>
    <w:div w:id="150412512">
      <w:bodyDiv w:val="1"/>
      <w:marLeft w:val="0"/>
      <w:marRight w:val="0"/>
      <w:marTop w:val="0"/>
      <w:marBottom w:val="0"/>
      <w:divBdr>
        <w:top w:val="none" w:sz="0" w:space="0" w:color="auto"/>
        <w:left w:val="none" w:sz="0" w:space="0" w:color="auto"/>
        <w:bottom w:val="none" w:sz="0" w:space="0" w:color="auto"/>
        <w:right w:val="none" w:sz="0" w:space="0" w:color="auto"/>
      </w:divBdr>
    </w:div>
    <w:div w:id="220017317">
      <w:bodyDiv w:val="1"/>
      <w:marLeft w:val="0"/>
      <w:marRight w:val="0"/>
      <w:marTop w:val="0"/>
      <w:marBottom w:val="0"/>
      <w:divBdr>
        <w:top w:val="none" w:sz="0" w:space="0" w:color="auto"/>
        <w:left w:val="none" w:sz="0" w:space="0" w:color="auto"/>
        <w:bottom w:val="none" w:sz="0" w:space="0" w:color="auto"/>
        <w:right w:val="none" w:sz="0" w:space="0" w:color="auto"/>
      </w:divBdr>
      <w:divsChild>
        <w:div w:id="1553074603">
          <w:marLeft w:val="0"/>
          <w:marRight w:val="0"/>
          <w:marTop w:val="0"/>
          <w:marBottom w:val="0"/>
          <w:divBdr>
            <w:top w:val="none" w:sz="0" w:space="0" w:color="auto"/>
            <w:left w:val="none" w:sz="0" w:space="0" w:color="auto"/>
            <w:bottom w:val="none" w:sz="0" w:space="0" w:color="auto"/>
            <w:right w:val="none" w:sz="0" w:space="0" w:color="auto"/>
          </w:divBdr>
        </w:div>
      </w:divsChild>
    </w:div>
    <w:div w:id="231238761">
      <w:bodyDiv w:val="1"/>
      <w:marLeft w:val="0"/>
      <w:marRight w:val="0"/>
      <w:marTop w:val="0"/>
      <w:marBottom w:val="0"/>
      <w:divBdr>
        <w:top w:val="none" w:sz="0" w:space="0" w:color="auto"/>
        <w:left w:val="none" w:sz="0" w:space="0" w:color="auto"/>
        <w:bottom w:val="none" w:sz="0" w:space="0" w:color="auto"/>
        <w:right w:val="none" w:sz="0" w:space="0" w:color="auto"/>
      </w:divBdr>
    </w:div>
    <w:div w:id="233439263">
      <w:bodyDiv w:val="1"/>
      <w:marLeft w:val="0"/>
      <w:marRight w:val="0"/>
      <w:marTop w:val="0"/>
      <w:marBottom w:val="0"/>
      <w:divBdr>
        <w:top w:val="none" w:sz="0" w:space="0" w:color="auto"/>
        <w:left w:val="none" w:sz="0" w:space="0" w:color="auto"/>
        <w:bottom w:val="none" w:sz="0" w:space="0" w:color="auto"/>
        <w:right w:val="none" w:sz="0" w:space="0" w:color="auto"/>
      </w:divBdr>
    </w:div>
    <w:div w:id="241110907">
      <w:bodyDiv w:val="1"/>
      <w:marLeft w:val="0"/>
      <w:marRight w:val="0"/>
      <w:marTop w:val="0"/>
      <w:marBottom w:val="0"/>
      <w:divBdr>
        <w:top w:val="none" w:sz="0" w:space="0" w:color="auto"/>
        <w:left w:val="none" w:sz="0" w:space="0" w:color="auto"/>
        <w:bottom w:val="none" w:sz="0" w:space="0" w:color="auto"/>
        <w:right w:val="none" w:sz="0" w:space="0" w:color="auto"/>
      </w:divBdr>
    </w:div>
    <w:div w:id="276256939">
      <w:bodyDiv w:val="1"/>
      <w:marLeft w:val="0"/>
      <w:marRight w:val="0"/>
      <w:marTop w:val="0"/>
      <w:marBottom w:val="0"/>
      <w:divBdr>
        <w:top w:val="none" w:sz="0" w:space="0" w:color="auto"/>
        <w:left w:val="none" w:sz="0" w:space="0" w:color="auto"/>
        <w:bottom w:val="none" w:sz="0" w:space="0" w:color="auto"/>
        <w:right w:val="none" w:sz="0" w:space="0" w:color="auto"/>
      </w:divBdr>
    </w:div>
    <w:div w:id="285815951">
      <w:bodyDiv w:val="1"/>
      <w:marLeft w:val="0"/>
      <w:marRight w:val="0"/>
      <w:marTop w:val="0"/>
      <w:marBottom w:val="0"/>
      <w:divBdr>
        <w:top w:val="none" w:sz="0" w:space="0" w:color="auto"/>
        <w:left w:val="none" w:sz="0" w:space="0" w:color="auto"/>
        <w:bottom w:val="none" w:sz="0" w:space="0" w:color="auto"/>
        <w:right w:val="none" w:sz="0" w:space="0" w:color="auto"/>
      </w:divBdr>
    </w:div>
    <w:div w:id="295529256">
      <w:bodyDiv w:val="1"/>
      <w:marLeft w:val="0"/>
      <w:marRight w:val="0"/>
      <w:marTop w:val="0"/>
      <w:marBottom w:val="0"/>
      <w:divBdr>
        <w:top w:val="none" w:sz="0" w:space="0" w:color="auto"/>
        <w:left w:val="none" w:sz="0" w:space="0" w:color="auto"/>
        <w:bottom w:val="none" w:sz="0" w:space="0" w:color="auto"/>
        <w:right w:val="none" w:sz="0" w:space="0" w:color="auto"/>
      </w:divBdr>
    </w:div>
    <w:div w:id="305165901">
      <w:bodyDiv w:val="1"/>
      <w:marLeft w:val="0"/>
      <w:marRight w:val="0"/>
      <w:marTop w:val="0"/>
      <w:marBottom w:val="0"/>
      <w:divBdr>
        <w:top w:val="none" w:sz="0" w:space="0" w:color="auto"/>
        <w:left w:val="none" w:sz="0" w:space="0" w:color="auto"/>
        <w:bottom w:val="none" w:sz="0" w:space="0" w:color="auto"/>
        <w:right w:val="none" w:sz="0" w:space="0" w:color="auto"/>
      </w:divBdr>
      <w:divsChild>
        <w:div w:id="691806514">
          <w:marLeft w:val="0"/>
          <w:marRight w:val="0"/>
          <w:marTop w:val="0"/>
          <w:marBottom w:val="0"/>
          <w:divBdr>
            <w:top w:val="none" w:sz="0" w:space="0" w:color="auto"/>
            <w:left w:val="none" w:sz="0" w:space="0" w:color="auto"/>
            <w:bottom w:val="none" w:sz="0" w:space="0" w:color="auto"/>
            <w:right w:val="none" w:sz="0" w:space="0" w:color="auto"/>
          </w:divBdr>
        </w:div>
        <w:div w:id="1672485256">
          <w:marLeft w:val="0"/>
          <w:marRight w:val="0"/>
          <w:marTop w:val="0"/>
          <w:marBottom w:val="0"/>
          <w:divBdr>
            <w:top w:val="none" w:sz="0" w:space="0" w:color="auto"/>
            <w:left w:val="none" w:sz="0" w:space="0" w:color="auto"/>
            <w:bottom w:val="none" w:sz="0" w:space="0" w:color="auto"/>
            <w:right w:val="none" w:sz="0" w:space="0" w:color="auto"/>
          </w:divBdr>
          <w:divsChild>
            <w:div w:id="253634024">
              <w:marLeft w:val="0"/>
              <w:marRight w:val="0"/>
              <w:marTop w:val="0"/>
              <w:marBottom w:val="0"/>
              <w:divBdr>
                <w:top w:val="none" w:sz="0" w:space="0" w:color="auto"/>
                <w:left w:val="none" w:sz="0" w:space="0" w:color="auto"/>
                <w:bottom w:val="none" w:sz="0" w:space="0" w:color="auto"/>
                <w:right w:val="none" w:sz="0" w:space="0" w:color="auto"/>
              </w:divBdr>
            </w:div>
            <w:div w:id="10249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3192">
      <w:bodyDiv w:val="1"/>
      <w:marLeft w:val="0"/>
      <w:marRight w:val="0"/>
      <w:marTop w:val="0"/>
      <w:marBottom w:val="0"/>
      <w:divBdr>
        <w:top w:val="none" w:sz="0" w:space="0" w:color="auto"/>
        <w:left w:val="none" w:sz="0" w:space="0" w:color="auto"/>
        <w:bottom w:val="none" w:sz="0" w:space="0" w:color="auto"/>
        <w:right w:val="none" w:sz="0" w:space="0" w:color="auto"/>
      </w:divBdr>
    </w:div>
    <w:div w:id="321007016">
      <w:bodyDiv w:val="1"/>
      <w:marLeft w:val="0"/>
      <w:marRight w:val="0"/>
      <w:marTop w:val="0"/>
      <w:marBottom w:val="0"/>
      <w:divBdr>
        <w:top w:val="none" w:sz="0" w:space="0" w:color="auto"/>
        <w:left w:val="none" w:sz="0" w:space="0" w:color="auto"/>
        <w:bottom w:val="none" w:sz="0" w:space="0" w:color="auto"/>
        <w:right w:val="none" w:sz="0" w:space="0" w:color="auto"/>
      </w:divBdr>
    </w:div>
    <w:div w:id="341519602">
      <w:bodyDiv w:val="1"/>
      <w:marLeft w:val="0"/>
      <w:marRight w:val="0"/>
      <w:marTop w:val="0"/>
      <w:marBottom w:val="0"/>
      <w:divBdr>
        <w:top w:val="none" w:sz="0" w:space="0" w:color="auto"/>
        <w:left w:val="none" w:sz="0" w:space="0" w:color="auto"/>
        <w:bottom w:val="none" w:sz="0" w:space="0" w:color="auto"/>
        <w:right w:val="none" w:sz="0" w:space="0" w:color="auto"/>
      </w:divBdr>
    </w:div>
    <w:div w:id="360933378">
      <w:bodyDiv w:val="1"/>
      <w:marLeft w:val="0"/>
      <w:marRight w:val="0"/>
      <w:marTop w:val="0"/>
      <w:marBottom w:val="0"/>
      <w:divBdr>
        <w:top w:val="none" w:sz="0" w:space="0" w:color="auto"/>
        <w:left w:val="none" w:sz="0" w:space="0" w:color="auto"/>
        <w:bottom w:val="none" w:sz="0" w:space="0" w:color="auto"/>
        <w:right w:val="none" w:sz="0" w:space="0" w:color="auto"/>
      </w:divBdr>
    </w:div>
    <w:div w:id="391664046">
      <w:bodyDiv w:val="1"/>
      <w:marLeft w:val="0"/>
      <w:marRight w:val="0"/>
      <w:marTop w:val="0"/>
      <w:marBottom w:val="0"/>
      <w:divBdr>
        <w:top w:val="none" w:sz="0" w:space="0" w:color="auto"/>
        <w:left w:val="none" w:sz="0" w:space="0" w:color="auto"/>
        <w:bottom w:val="none" w:sz="0" w:space="0" w:color="auto"/>
        <w:right w:val="none" w:sz="0" w:space="0" w:color="auto"/>
      </w:divBdr>
    </w:div>
    <w:div w:id="443154859">
      <w:bodyDiv w:val="1"/>
      <w:marLeft w:val="0"/>
      <w:marRight w:val="0"/>
      <w:marTop w:val="0"/>
      <w:marBottom w:val="0"/>
      <w:divBdr>
        <w:top w:val="none" w:sz="0" w:space="0" w:color="auto"/>
        <w:left w:val="none" w:sz="0" w:space="0" w:color="auto"/>
        <w:bottom w:val="none" w:sz="0" w:space="0" w:color="auto"/>
        <w:right w:val="none" w:sz="0" w:space="0" w:color="auto"/>
      </w:divBdr>
    </w:div>
    <w:div w:id="458840890">
      <w:bodyDiv w:val="1"/>
      <w:marLeft w:val="0"/>
      <w:marRight w:val="0"/>
      <w:marTop w:val="0"/>
      <w:marBottom w:val="0"/>
      <w:divBdr>
        <w:top w:val="none" w:sz="0" w:space="0" w:color="auto"/>
        <w:left w:val="none" w:sz="0" w:space="0" w:color="auto"/>
        <w:bottom w:val="none" w:sz="0" w:space="0" w:color="auto"/>
        <w:right w:val="none" w:sz="0" w:space="0" w:color="auto"/>
      </w:divBdr>
    </w:div>
    <w:div w:id="480585341">
      <w:bodyDiv w:val="1"/>
      <w:marLeft w:val="0"/>
      <w:marRight w:val="0"/>
      <w:marTop w:val="0"/>
      <w:marBottom w:val="0"/>
      <w:divBdr>
        <w:top w:val="none" w:sz="0" w:space="0" w:color="auto"/>
        <w:left w:val="none" w:sz="0" w:space="0" w:color="auto"/>
        <w:bottom w:val="none" w:sz="0" w:space="0" w:color="auto"/>
        <w:right w:val="none" w:sz="0" w:space="0" w:color="auto"/>
      </w:divBdr>
    </w:div>
    <w:div w:id="485170359">
      <w:bodyDiv w:val="1"/>
      <w:marLeft w:val="0"/>
      <w:marRight w:val="0"/>
      <w:marTop w:val="0"/>
      <w:marBottom w:val="0"/>
      <w:divBdr>
        <w:top w:val="none" w:sz="0" w:space="0" w:color="auto"/>
        <w:left w:val="none" w:sz="0" w:space="0" w:color="auto"/>
        <w:bottom w:val="none" w:sz="0" w:space="0" w:color="auto"/>
        <w:right w:val="none" w:sz="0" w:space="0" w:color="auto"/>
      </w:divBdr>
    </w:div>
    <w:div w:id="491677176">
      <w:bodyDiv w:val="1"/>
      <w:marLeft w:val="0"/>
      <w:marRight w:val="0"/>
      <w:marTop w:val="0"/>
      <w:marBottom w:val="0"/>
      <w:divBdr>
        <w:top w:val="none" w:sz="0" w:space="0" w:color="auto"/>
        <w:left w:val="none" w:sz="0" w:space="0" w:color="auto"/>
        <w:bottom w:val="none" w:sz="0" w:space="0" w:color="auto"/>
        <w:right w:val="none" w:sz="0" w:space="0" w:color="auto"/>
      </w:divBdr>
    </w:div>
    <w:div w:id="505093471">
      <w:bodyDiv w:val="1"/>
      <w:marLeft w:val="0"/>
      <w:marRight w:val="0"/>
      <w:marTop w:val="0"/>
      <w:marBottom w:val="0"/>
      <w:divBdr>
        <w:top w:val="none" w:sz="0" w:space="0" w:color="auto"/>
        <w:left w:val="none" w:sz="0" w:space="0" w:color="auto"/>
        <w:bottom w:val="none" w:sz="0" w:space="0" w:color="auto"/>
        <w:right w:val="none" w:sz="0" w:space="0" w:color="auto"/>
      </w:divBdr>
    </w:div>
    <w:div w:id="505248000">
      <w:bodyDiv w:val="1"/>
      <w:marLeft w:val="0"/>
      <w:marRight w:val="0"/>
      <w:marTop w:val="0"/>
      <w:marBottom w:val="0"/>
      <w:divBdr>
        <w:top w:val="none" w:sz="0" w:space="0" w:color="auto"/>
        <w:left w:val="none" w:sz="0" w:space="0" w:color="auto"/>
        <w:bottom w:val="none" w:sz="0" w:space="0" w:color="auto"/>
        <w:right w:val="none" w:sz="0" w:space="0" w:color="auto"/>
      </w:divBdr>
    </w:div>
    <w:div w:id="553082865">
      <w:bodyDiv w:val="1"/>
      <w:marLeft w:val="0"/>
      <w:marRight w:val="0"/>
      <w:marTop w:val="0"/>
      <w:marBottom w:val="0"/>
      <w:divBdr>
        <w:top w:val="none" w:sz="0" w:space="0" w:color="auto"/>
        <w:left w:val="none" w:sz="0" w:space="0" w:color="auto"/>
        <w:bottom w:val="none" w:sz="0" w:space="0" w:color="auto"/>
        <w:right w:val="none" w:sz="0" w:space="0" w:color="auto"/>
      </w:divBdr>
    </w:div>
    <w:div w:id="554894512">
      <w:bodyDiv w:val="1"/>
      <w:marLeft w:val="0"/>
      <w:marRight w:val="0"/>
      <w:marTop w:val="0"/>
      <w:marBottom w:val="0"/>
      <w:divBdr>
        <w:top w:val="none" w:sz="0" w:space="0" w:color="auto"/>
        <w:left w:val="none" w:sz="0" w:space="0" w:color="auto"/>
        <w:bottom w:val="none" w:sz="0" w:space="0" w:color="auto"/>
        <w:right w:val="none" w:sz="0" w:space="0" w:color="auto"/>
      </w:divBdr>
    </w:div>
    <w:div w:id="557589141">
      <w:bodyDiv w:val="1"/>
      <w:marLeft w:val="0"/>
      <w:marRight w:val="0"/>
      <w:marTop w:val="0"/>
      <w:marBottom w:val="0"/>
      <w:divBdr>
        <w:top w:val="none" w:sz="0" w:space="0" w:color="auto"/>
        <w:left w:val="none" w:sz="0" w:space="0" w:color="auto"/>
        <w:bottom w:val="none" w:sz="0" w:space="0" w:color="auto"/>
        <w:right w:val="none" w:sz="0" w:space="0" w:color="auto"/>
      </w:divBdr>
    </w:div>
    <w:div w:id="573007001">
      <w:bodyDiv w:val="1"/>
      <w:marLeft w:val="0"/>
      <w:marRight w:val="0"/>
      <w:marTop w:val="0"/>
      <w:marBottom w:val="0"/>
      <w:divBdr>
        <w:top w:val="none" w:sz="0" w:space="0" w:color="auto"/>
        <w:left w:val="none" w:sz="0" w:space="0" w:color="auto"/>
        <w:bottom w:val="none" w:sz="0" w:space="0" w:color="auto"/>
        <w:right w:val="none" w:sz="0" w:space="0" w:color="auto"/>
      </w:divBdr>
    </w:div>
    <w:div w:id="594241284">
      <w:bodyDiv w:val="1"/>
      <w:marLeft w:val="0"/>
      <w:marRight w:val="0"/>
      <w:marTop w:val="0"/>
      <w:marBottom w:val="0"/>
      <w:divBdr>
        <w:top w:val="none" w:sz="0" w:space="0" w:color="auto"/>
        <w:left w:val="none" w:sz="0" w:space="0" w:color="auto"/>
        <w:bottom w:val="none" w:sz="0" w:space="0" w:color="auto"/>
        <w:right w:val="none" w:sz="0" w:space="0" w:color="auto"/>
      </w:divBdr>
    </w:div>
    <w:div w:id="619268655">
      <w:bodyDiv w:val="1"/>
      <w:marLeft w:val="0"/>
      <w:marRight w:val="0"/>
      <w:marTop w:val="0"/>
      <w:marBottom w:val="0"/>
      <w:divBdr>
        <w:top w:val="none" w:sz="0" w:space="0" w:color="auto"/>
        <w:left w:val="none" w:sz="0" w:space="0" w:color="auto"/>
        <w:bottom w:val="none" w:sz="0" w:space="0" w:color="auto"/>
        <w:right w:val="none" w:sz="0" w:space="0" w:color="auto"/>
      </w:divBdr>
    </w:div>
    <w:div w:id="621963531">
      <w:bodyDiv w:val="1"/>
      <w:marLeft w:val="0"/>
      <w:marRight w:val="0"/>
      <w:marTop w:val="0"/>
      <w:marBottom w:val="0"/>
      <w:divBdr>
        <w:top w:val="none" w:sz="0" w:space="0" w:color="auto"/>
        <w:left w:val="none" w:sz="0" w:space="0" w:color="auto"/>
        <w:bottom w:val="none" w:sz="0" w:space="0" w:color="auto"/>
        <w:right w:val="none" w:sz="0" w:space="0" w:color="auto"/>
      </w:divBdr>
    </w:div>
    <w:div w:id="624580648">
      <w:bodyDiv w:val="1"/>
      <w:marLeft w:val="0"/>
      <w:marRight w:val="0"/>
      <w:marTop w:val="0"/>
      <w:marBottom w:val="0"/>
      <w:divBdr>
        <w:top w:val="none" w:sz="0" w:space="0" w:color="auto"/>
        <w:left w:val="none" w:sz="0" w:space="0" w:color="auto"/>
        <w:bottom w:val="none" w:sz="0" w:space="0" w:color="auto"/>
        <w:right w:val="none" w:sz="0" w:space="0" w:color="auto"/>
      </w:divBdr>
    </w:div>
    <w:div w:id="632061627">
      <w:bodyDiv w:val="1"/>
      <w:marLeft w:val="0"/>
      <w:marRight w:val="0"/>
      <w:marTop w:val="0"/>
      <w:marBottom w:val="0"/>
      <w:divBdr>
        <w:top w:val="none" w:sz="0" w:space="0" w:color="auto"/>
        <w:left w:val="none" w:sz="0" w:space="0" w:color="auto"/>
        <w:bottom w:val="none" w:sz="0" w:space="0" w:color="auto"/>
        <w:right w:val="none" w:sz="0" w:space="0" w:color="auto"/>
      </w:divBdr>
    </w:div>
    <w:div w:id="657882071">
      <w:bodyDiv w:val="1"/>
      <w:marLeft w:val="0"/>
      <w:marRight w:val="0"/>
      <w:marTop w:val="0"/>
      <w:marBottom w:val="0"/>
      <w:divBdr>
        <w:top w:val="none" w:sz="0" w:space="0" w:color="auto"/>
        <w:left w:val="none" w:sz="0" w:space="0" w:color="auto"/>
        <w:bottom w:val="none" w:sz="0" w:space="0" w:color="auto"/>
        <w:right w:val="none" w:sz="0" w:space="0" w:color="auto"/>
      </w:divBdr>
    </w:div>
    <w:div w:id="667560317">
      <w:bodyDiv w:val="1"/>
      <w:marLeft w:val="0"/>
      <w:marRight w:val="0"/>
      <w:marTop w:val="0"/>
      <w:marBottom w:val="0"/>
      <w:divBdr>
        <w:top w:val="none" w:sz="0" w:space="0" w:color="auto"/>
        <w:left w:val="none" w:sz="0" w:space="0" w:color="auto"/>
        <w:bottom w:val="none" w:sz="0" w:space="0" w:color="auto"/>
        <w:right w:val="none" w:sz="0" w:space="0" w:color="auto"/>
      </w:divBdr>
    </w:div>
    <w:div w:id="670569933">
      <w:bodyDiv w:val="1"/>
      <w:marLeft w:val="0"/>
      <w:marRight w:val="0"/>
      <w:marTop w:val="0"/>
      <w:marBottom w:val="0"/>
      <w:divBdr>
        <w:top w:val="none" w:sz="0" w:space="0" w:color="auto"/>
        <w:left w:val="none" w:sz="0" w:space="0" w:color="auto"/>
        <w:bottom w:val="none" w:sz="0" w:space="0" w:color="auto"/>
        <w:right w:val="none" w:sz="0" w:space="0" w:color="auto"/>
      </w:divBdr>
    </w:div>
    <w:div w:id="701367544">
      <w:bodyDiv w:val="1"/>
      <w:marLeft w:val="0"/>
      <w:marRight w:val="0"/>
      <w:marTop w:val="0"/>
      <w:marBottom w:val="0"/>
      <w:divBdr>
        <w:top w:val="none" w:sz="0" w:space="0" w:color="auto"/>
        <w:left w:val="none" w:sz="0" w:space="0" w:color="auto"/>
        <w:bottom w:val="none" w:sz="0" w:space="0" w:color="auto"/>
        <w:right w:val="none" w:sz="0" w:space="0" w:color="auto"/>
      </w:divBdr>
    </w:div>
    <w:div w:id="730542530">
      <w:bodyDiv w:val="1"/>
      <w:marLeft w:val="0"/>
      <w:marRight w:val="0"/>
      <w:marTop w:val="0"/>
      <w:marBottom w:val="0"/>
      <w:divBdr>
        <w:top w:val="none" w:sz="0" w:space="0" w:color="auto"/>
        <w:left w:val="none" w:sz="0" w:space="0" w:color="auto"/>
        <w:bottom w:val="none" w:sz="0" w:space="0" w:color="auto"/>
        <w:right w:val="none" w:sz="0" w:space="0" w:color="auto"/>
      </w:divBdr>
    </w:div>
    <w:div w:id="737483080">
      <w:bodyDiv w:val="1"/>
      <w:marLeft w:val="0"/>
      <w:marRight w:val="0"/>
      <w:marTop w:val="0"/>
      <w:marBottom w:val="0"/>
      <w:divBdr>
        <w:top w:val="none" w:sz="0" w:space="0" w:color="auto"/>
        <w:left w:val="none" w:sz="0" w:space="0" w:color="auto"/>
        <w:bottom w:val="none" w:sz="0" w:space="0" w:color="auto"/>
        <w:right w:val="none" w:sz="0" w:space="0" w:color="auto"/>
      </w:divBdr>
    </w:div>
    <w:div w:id="831607743">
      <w:bodyDiv w:val="1"/>
      <w:marLeft w:val="0"/>
      <w:marRight w:val="0"/>
      <w:marTop w:val="0"/>
      <w:marBottom w:val="0"/>
      <w:divBdr>
        <w:top w:val="none" w:sz="0" w:space="0" w:color="auto"/>
        <w:left w:val="none" w:sz="0" w:space="0" w:color="auto"/>
        <w:bottom w:val="none" w:sz="0" w:space="0" w:color="auto"/>
        <w:right w:val="none" w:sz="0" w:space="0" w:color="auto"/>
      </w:divBdr>
    </w:div>
    <w:div w:id="835807296">
      <w:bodyDiv w:val="1"/>
      <w:marLeft w:val="0"/>
      <w:marRight w:val="0"/>
      <w:marTop w:val="0"/>
      <w:marBottom w:val="0"/>
      <w:divBdr>
        <w:top w:val="none" w:sz="0" w:space="0" w:color="auto"/>
        <w:left w:val="none" w:sz="0" w:space="0" w:color="auto"/>
        <w:bottom w:val="none" w:sz="0" w:space="0" w:color="auto"/>
        <w:right w:val="none" w:sz="0" w:space="0" w:color="auto"/>
      </w:divBdr>
    </w:div>
    <w:div w:id="839735711">
      <w:bodyDiv w:val="1"/>
      <w:marLeft w:val="0"/>
      <w:marRight w:val="0"/>
      <w:marTop w:val="0"/>
      <w:marBottom w:val="0"/>
      <w:divBdr>
        <w:top w:val="none" w:sz="0" w:space="0" w:color="auto"/>
        <w:left w:val="none" w:sz="0" w:space="0" w:color="auto"/>
        <w:bottom w:val="none" w:sz="0" w:space="0" w:color="auto"/>
        <w:right w:val="none" w:sz="0" w:space="0" w:color="auto"/>
      </w:divBdr>
    </w:div>
    <w:div w:id="907692476">
      <w:bodyDiv w:val="1"/>
      <w:marLeft w:val="0"/>
      <w:marRight w:val="0"/>
      <w:marTop w:val="0"/>
      <w:marBottom w:val="0"/>
      <w:divBdr>
        <w:top w:val="none" w:sz="0" w:space="0" w:color="auto"/>
        <w:left w:val="none" w:sz="0" w:space="0" w:color="auto"/>
        <w:bottom w:val="none" w:sz="0" w:space="0" w:color="auto"/>
        <w:right w:val="none" w:sz="0" w:space="0" w:color="auto"/>
      </w:divBdr>
    </w:div>
    <w:div w:id="953053484">
      <w:bodyDiv w:val="1"/>
      <w:marLeft w:val="0"/>
      <w:marRight w:val="0"/>
      <w:marTop w:val="0"/>
      <w:marBottom w:val="0"/>
      <w:divBdr>
        <w:top w:val="none" w:sz="0" w:space="0" w:color="auto"/>
        <w:left w:val="none" w:sz="0" w:space="0" w:color="auto"/>
        <w:bottom w:val="none" w:sz="0" w:space="0" w:color="auto"/>
        <w:right w:val="none" w:sz="0" w:space="0" w:color="auto"/>
      </w:divBdr>
    </w:div>
    <w:div w:id="978921731">
      <w:bodyDiv w:val="1"/>
      <w:marLeft w:val="0"/>
      <w:marRight w:val="0"/>
      <w:marTop w:val="0"/>
      <w:marBottom w:val="0"/>
      <w:divBdr>
        <w:top w:val="none" w:sz="0" w:space="0" w:color="auto"/>
        <w:left w:val="none" w:sz="0" w:space="0" w:color="auto"/>
        <w:bottom w:val="none" w:sz="0" w:space="0" w:color="auto"/>
        <w:right w:val="none" w:sz="0" w:space="0" w:color="auto"/>
      </w:divBdr>
    </w:div>
    <w:div w:id="986860387">
      <w:bodyDiv w:val="1"/>
      <w:marLeft w:val="0"/>
      <w:marRight w:val="0"/>
      <w:marTop w:val="0"/>
      <w:marBottom w:val="0"/>
      <w:divBdr>
        <w:top w:val="none" w:sz="0" w:space="0" w:color="auto"/>
        <w:left w:val="none" w:sz="0" w:space="0" w:color="auto"/>
        <w:bottom w:val="none" w:sz="0" w:space="0" w:color="auto"/>
        <w:right w:val="none" w:sz="0" w:space="0" w:color="auto"/>
      </w:divBdr>
    </w:div>
    <w:div w:id="993341496">
      <w:bodyDiv w:val="1"/>
      <w:marLeft w:val="0"/>
      <w:marRight w:val="0"/>
      <w:marTop w:val="0"/>
      <w:marBottom w:val="0"/>
      <w:divBdr>
        <w:top w:val="none" w:sz="0" w:space="0" w:color="auto"/>
        <w:left w:val="none" w:sz="0" w:space="0" w:color="auto"/>
        <w:bottom w:val="none" w:sz="0" w:space="0" w:color="auto"/>
        <w:right w:val="none" w:sz="0" w:space="0" w:color="auto"/>
      </w:divBdr>
    </w:div>
    <w:div w:id="998074458">
      <w:bodyDiv w:val="1"/>
      <w:marLeft w:val="0"/>
      <w:marRight w:val="0"/>
      <w:marTop w:val="0"/>
      <w:marBottom w:val="0"/>
      <w:divBdr>
        <w:top w:val="none" w:sz="0" w:space="0" w:color="auto"/>
        <w:left w:val="none" w:sz="0" w:space="0" w:color="auto"/>
        <w:bottom w:val="none" w:sz="0" w:space="0" w:color="auto"/>
        <w:right w:val="none" w:sz="0" w:space="0" w:color="auto"/>
      </w:divBdr>
    </w:div>
    <w:div w:id="1030296240">
      <w:bodyDiv w:val="1"/>
      <w:marLeft w:val="0"/>
      <w:marRight w:val="0"/>
      <w:marTop w:val="0"/>
      <w:marBottom w:val="0"/>
      <w:divBdr>
        <w:top w:val="none" w:sz="0" w:space="0" w:color="auto"/>
        <w:left w:val="none" w:sz="0" w:space="0" w:color="auto"/>
        <w:bottom w:val="none" w:sz="0" w:space="0" w:color="auto"/>
        <w:right w:val="none" w:sz="0" w:space="0" w:color="auto"/>
      </w:divBdr>
    </w:div>
    <w:div w:id="1069039447">
      <w:bodyDiv w:val="1"/>
      <w:marLeft w:val="0"/>
      <w:marRight w:val="0"/>
      <w:marTop w:val="0"/>
      <w:marBottom w:val="0"/>
      <w:divBdr>
        <w:top w:val="none" w:sz="0" w:space="0" w:color="auto"/>
        <w:left w:val="none" w:sz="0" w:space="0" w:color="auto"/>
        <w:bottom w:val="none" w:sz="0" w:space="0" w:color="auto"/>
        <w:right w:val="none" w:sz="0" w:space="0" w:color="auto"/>
      </w:divBdr>
    </w:div>
    <w:div w:id="1078677189">
      <w:bodyDiv w:val="1"/>
      <w:marLeft w:val="0"/>
      <w:marRight w:val="0"/>
      <w:marTop w:val="0"/>
      <w:marBottom w:val="0"/>
      <w:divBdr>
        <w:top w:val="none" w:sz="0" w:space="0" w:color="auto"/>
        <w:left w:val="none" w:sz="0" w:space="0" w:color="auto"/>
        <w:bottom w:val="none" w:sz="0" w:space="0" w:color="auto"/>
        <w:right w:val="none" w:sz="0" w:space="0" w:color="auto"/>
      </w:divBdr>
      <w:divsChild>
        <w:div w:id="1075542939">
          <w:marLeft w:val="0"/>
          <w:marRight w:val="0"/>
          <w:marTop w:val="0"/>
          <w:marBottom w:val="0"/>
          <w:divBdr>
            <w:top w:val="none" w:sz="0" w:space="0" w:color="auto"/>
            <w:left w:val="none" w:sz="0" w:space="0" w:color="auto"/>
            <w:bottom w:val="none" w:sz="0" w:space="0" w:color="auto"/>
            <w:right w:val="none" w:sz="0" w:space="0" w:color="auto"/>
          </w:divBdr>
        </w:div>
      </w:divsChild>
    </w:div>
    <w:div w:id="1087118937">
      <w:bodyDiv w:val="1"/>
      <w:marLeft w:val="0"/>
      <w:marRight w:val="0"/>
      <w:marTop w:val="0"/>
      <w:marBottom w:val="0"/>
      <w:divBdr>
        <w:top w:val="none" w:sz="0" w:space="0" w:color="auto"/>
        <w:left w:val="none" w:sz="0" w:space="0" w:color="auto"/>
        <w:bottom w:val="none" w:sz="0" w:space="0" w:color="auto"/>
        <w:right w:val="none" w:sz="0" w:space="0" w:color="auto"/>
      </w:divBdr>
    </w:div>
    <w:div w:id="1097871035">
      <w:bodyDiv w:val="1"/>
      <w:marLeft w:val="0"/>
      <w:marRight w:val="0"/>
      <w:marTop w:val="0"/>
      <w:marBottom w:val="0"/>
      <w:divBdr>
        <w:top w:val="none" w:sz="0" w:space="0" w:color="auto"/>
        <w:left w:val="none" w:sz="0" w:space="0" w:color="auto"/>
        <w:bottom w:val="none" w:sz="0" w:space="0" w:color="auto"/>
        <w:right w:val="none" w:sz="0" w:space="0" w:color="auto"/>
      </w:divBdr>
    </w:div>
    <w:div w:id="1114517478">
      <w:bodyDiv w:val="1"/>
      <w:marLeft w:val="0"/>
      <w:marRight w:val="0"/>
      <w:marTop w:val="0"/>
      <w:marBottom w:val="0"/>
      <w:divBdr>
        <w:top w:val="none" w:sz="0" w:space="0" w:color="auto"/>
        <w:left w:val="none" w:sz="0" w:space="0" w:color="auto"/>
        <w:bottom w:val="none" w:sz="0" w:space="0" w:color="auto"/>
        <w:right w:val="none" w:sz="0" w:space="0" w:color="auto"/>
      </w:divBdr>
    </w:div>
    <w:div w:id="1114977251">
      <w:bodyDiv w:val="1"/>
      <w:marLeft w:val="0"/>
      <w:marRight w:val="0"/>
      <w:marTop w:val="0"/>
      <w:marBottom w:val="0"/>
      <w:divBdr>
        <w:top w:val="none" w:sz="0" w:space="0" w:color="auto"/>
        <w:left w:val="none" w:sz="0" w:space="0" w:color="auto"/>
        <w:bottom w:val="none" w:sz="0" w:space="0" w:color="auto"/>
        <w:right w:val="none" w:sz="0" w:space="0" w:color="auto"/>
      </w:divBdr>
    </w:div>
    <w:div w:id="1141195359">
      <w:bodyDiv w:val="1"/>
      <w:marLeft w:val="0"/>
      <w:marRight w:val="0"/>
      <w:marTop w:val="0"/>
      <w:marBottom w:val="0"/>
      <w:divBdr>
        <w:top w:val="none" w:sz="0" w:space="0" w:color="auto"/>
        <w:left w:val="none" w:sz="0" w:space="0" w:color="auto"/>
        <w:bottom w:val="none" w:sz="0" w:space="0" w:color="auto"/>
        <w:right w:val="none" w:sz="0" w:space="0" w:color="auto"/>
      </w:divBdr>
    </w:div>
    <w:div w:id="1143162531">
      <w:bodyDiv w:val="1"/>
      <w:marLeft w:val="0"/>
      <w:marRight w:val="0"/>
      <w:marTop w:val="0"/>
      <w:marBottom w:val="0"/>
      <w:divBdr>
        <w:top w:val="none" w:sz="0" w:space="0" w:color="auto"/>
        <w:left w:val="none" w:sz="0" w:space="0" w:color="auto"/>
        <w:bottom w:val="none" w:sz="0" w:space="0" w:color="auto"/>
        <w:right w:val="none" w:sz="0" w:space="0" w:color="auto"/>
      </w:divBdr>
    </w:div>
    <w:div w:id="1145122266">
      <w:bodyDiv w:val="1"/>
      <w:marLeft w:val="0"/>
      <w:marRight w:val="0"/>
      <w:marTop w:val="0"/>
      <w:marBottom w:val="0"/>
      <w:divBdr>
        <w:top w:val="none" w:sz="0" w:space="0" w:color="auto"/>
        <w:left w:val="none" w:sz="0" w:space="0" w:color="auto"/>
        <w:bottom w:val="none" w:sz="0" w:space="0" w:color="auto"/>
        <w:right w:val="none" w:sz="0" w:space="0" w:color="auto"/>
      </w:divBdr>
      <w:divsChild>
        <w:div w:id="926382283">
          <w:marLeft w:val="0"/>
          <w:marRight w:val="0"/>
          <w:marTop w:val="0"/>
          <w:marBottom w:val="0"/>
          <w:divBdr>
            <w:top w:val="none" w:sz="0" w:space="0" w:color="auto"/>
            <w:left w:val="none" w:sz="0" w:space="0" w:color="auto"/>
            <w:bottom w:val="none" w:sz="0" w:space="0" w:color="auto"/>
            <w:right w:val="none" w:sz="0" w:space="0" w:color="auto"/>
          </w:divBdr>
        </w:div>
        <w:div w:id="764422492">
          <w:marLeft w:val="0"/>
          <w:marRight w:val="0"/>
          <w:marTop w:val="0"/>
          <w:marBottom w:val="0"/>
          <w:divBdr>
            <w:top w:val="none" w:sz="0" w:space="0" w:color="auto"/>
            <w:left w:val="none" w:sz="0" w:space="0" w:color="auto"/>
            <w:bottom w:val="none" w:sz="0" w:space="0" w:color="auto"/>
            <w:right w:val="none" w:sz="0" w:space="0" w:color="auto"/>
          </w:divBdr>
          <w:divsChild>
            <w:div w:id="9968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5774">
      <w:bodyDiv w:val="1"/>
      <w:marLeft w:val="0"/>
      <w:marRight w:val="0"/>
      <w:marTop w:val="0"/>
      <w:marBottom w:val="0"/>
      <w:divBdr>
        <w:top w:val="none" w:sz="0" w:space="0" w:color="auto"/>
        <w:left w:val="none" w:sz="0" w:space="0" w:color="auto"/>
        <w:bottom w:val="none" w:sz="0" w:space="0" w:color="auto"/>
        <w:right w:val="none" w:sz="0" w:space="0" w:color="auto"/>
      </w:divBdr>
    </w:div>
    <w:div w:id="1186365243">
      <w:bodyDiv w:val="1"/>
      <w:marLeft w:val="0"/>
      <w:marRight w:val="0"/>
      <w:marTop w:val="0"/>
      <w:marBottom w:val="0"/>
      <w:divBdr>
        <w:top w:val="none" w:sz="0" w:space="0" w:color="auto"/>
        <w:left w:val="none" w:sz="0" w:space="0" w:color="auto"/>
        <w:bottom w:val="none" w:sz="0" w:space="0" w:color="auto"/>
        <w:right w:val="none" w:sz="0" w:space="0" w:color="auto"/>
      </w:divBdr>
    </w:div>
    <w:div w:id="1187793163">
      <w:bodyDiv w:val="1"/>
      <w:marLeft w:val="0"/>
      <w:marRight w:val="0"/>
      <w:marTop w:val="0"/>
      <w:marBottom w:val="0"/>
      <w:divBdr>
        <w:top w:val="none" w:sz="0" w:space="0" w:color="auto"/>
        <w:left w:val="none" w:sz="0" w:space="0" w:color="auto"/>
        <w:bottom w:val="none" w:sz="0" w:space="0" w:color="auto"/>
        <w:right w:val="none" w:sz="0" w:space="0" w:color="auto"/>
      </w:divBdr>
    </w:div>
    <w:div w:id="1194998982">
      <w:bodyDiv w:val="1"/>
      <w:marLeft w:val="0"/>
      <w:marRight w:val="0"/>
      <w:marTop w:val="0"/>
      <w:marBottom w:val="0"/>
      <w:divBdr>
        <w:top w:val="none" w:sz="0" w:space="0" w:color="auto"/>
        <w:left w:val="none" w:sz="0" w:space="0" w:color="auto"/>
        <w:bottom w:val="none" w:sz="0" w:space="0" w:color="auto"/>
        <w:right w:val="none" w:sz="0" w:space="0" w:color="auto"/>
      </w:divBdr>
    </w:div>
    <w:div w:id="1212813047">
      <w:bodyDiv w:val="1"/>
      <w:marLeft w:val="0"/>
      <w:marRight w:val="0"/>
      <w:marTop w:val="0"/>
      <w:marBottom w:val="0"/>
      <w:divBdr>
        <w:top w:val="none" w:sz="0" w:space="0" w:color="auto"/>
        <w:left w:val="none" w:sz="0" w:space="0" w:color="auto"/>
        <w:bottom w:val="none" w:sz="0" w:space="0" w:color="auto"/>
        <w:right w:val="none" w:sz="0" w:space="0" w:color="auto"/>
      </w:divBdr>
    </w:div>
    <w:div w:id="1228804213">
      <w:bodyDiv w:val="1"/>
      <w:marLeft w:val="0"/>
      <w:marRight w:val="0"/>
      <w:marTop w:val="0"/>
      <w:marBottom w:val="0"/>
      <w:divBdr>
        <w:top w:val="none" w:sz="0" w:space="0" w:color="auto"/>
        <w:left w:val="none" w:sz="0" w:space="0" w:color="auto"/>
        <w:bottom w:val="none" w:sz="0" w:space="0" w:color="auto"/>
        <w:right w:val="none" w:sz="0" w:space="0" w:color="auto"/>
      </w:divBdr>
    </w:div>
    <w:div w:id="1230195509">
      <w:bodyDiv w:val="1"/>
      <w:marLeft w:val="0"/>
      <w:marRight w:val="0"/>
      <w:marTop w:val="0"/>
      <w:marBottom w:val="0"/>
      <w:divBdr>
        <w:top w:val="none" w:sz="0" w:space="0" w:color="auto"/>
        <w:left w:val="none" w:sz="0" w:space="0" w:color="auto"/>
        <w:bottom w:val="none" w:sz="0" w:space="0" w:color="auto"/>
        <w:right w:val="none" w:sz="0" w:space="0" w:color="auto"/>
      </w:divBdr>
    </w:div>
    <w:div w:id="1249845583">
      <w:bodyDiv w:val="1"/>
      <w:marLeft w:val="0"/>
      <w:marRight w:val="0"/>
      <w:marTop w:val="0"/>
      <w:marBottom w:val="0"/>
      <w:divBdr>
        <w:top w:val="none" w:sz="0" w:space="0" w:color="auto"/>
        <w:left w:val="none" w:sz="0" w:space="0" w:color="auto"/>
        <w:bottom w:val="none" w:sz="0" w:space="0" w:color="auto"/>
        <w:right w:val="none" w:sz="0" w:space="0" w:color="auto"/>
      </w:divBdr>
    </w:div>
    <w:div w:id="1251307755">
      <w:bodyDiv w:val="1"/>
      <w:marLeft w:val="0"/>
      <w:marRight w:val="0"/>
      <w:marTop w:val="0"/>
      <w:marBottom w:val="0"/>
      <w:divBdr>
        <w:top w:val="none" w:sz="0" w:space="0" w:color="auto"/>
        <w:left w:val="none" w:sz="0" w:space="0" w:color="auto"/>
        <w:bottom w:val="none" w:sz="0" w:space="0" w:color="auto"/>
        <w:right w:val="none" w:sz="0" w:space="0" w:color="auto"/>
      </w:divBdr>
    </w:div>
    <w:div w:id="1254778013">
      <w:bodyDiv w:val="1"/>
      <w:marLeft w:val="0"/>
      <w:marRight w:val="0"/>
      <w:marTop w:val="0"/>
      <w:marBottom w:val="0"/>
      <w:divBdr>
        <w:top w:val="none" w:sz="0" w:space="0" w:color="auto"/>
        <w:left w:val="none" w:sz="0" w:space="0" w:color="auto"/>
        <w:bottom w:val="none" w:sz="0" w:space="0" w:color="auto"/>
        <w:right w:val="none" w:sz="0" w:space="0" w:color="auto"/>
      </w:divBdr>
    </w:div>
    <w:div w:id="1259676384">
      <w:bodyDiv w:val="1"/>
      <w:marLeft w:val="0"/>
      <w:marRight w:val="0"/>
      <w:marTop w:val="0"/>
      <w:marBottom w:val="0"/>
      <w:divBdr>
        <w:top w:val="none" w:sz="0" w:space="0" w:color="auto"/>
        <w:left w:val="none" w:sz="0" w:space="0" w:color="auto"/>
        <w:bottom w:val="none" w:sz="0" w:space="0" w:color="auto"/>
        <w:right w:val="none" w:sz="0" w:space="0" w:color="auto"/>
      </w:divBdr>
    </w:div>
    <w:div w:id="1269895907">
      <w:bodyDiv w:val="1"/>
      <w:marLeft w:val="0"/>
      <w:marRight w:val="0"/>
      <w:marTop w:val="0"/>
      <w:marBottom w:val="0"/>
      <w:divBdr>
        <w:top w:val="none" w:sz="0" w:space="0" w:color="auto"/>
        <w:left w:val="none" w:sz="0" w:space="0" w:color="auto"/>
        <w:bottom w:val="none" w:sz="0" w:space="0" w:color="auto"/>
        <w:right w:val="none" w:sz="0" w:space="0" w:color="auto"/>
      </w:divBdr>
    </w:div>
    <w:div w:id="1277827442">
      <w:bodyDiv w:val="1"/>
      <w:marLeft w:val="0"/>
      <w:marRight w:val="0"/>
      <w:marTop w:val="0"/>
      <w:marBottom w:val="0"/>
      <w:divBdr>
        <w:top w:val="none" w:sz="0" w:space="0" w:color="auto"/>
        <w:left w:val="none" w:sz="0" w:space="0" w:color="auto"/>
        <w:bottom w:val="none" w:sz="0" w:space="0" w:color="auto"/>
        <w:right w:val="none" w:sz="0" w:space="0" w:color="auto"/>
      </w:divBdr>
    </w:div>
    <w:div w:id="1280338020">
      <w:bodyDiv w:val="1"/>
      <w:marLeft w:val="0"/>
      <w:marRight w:val="0"/>
      <w:marTop w:val="0"/>
      <w:marBottom w:val="0"/>
      <w:divBdr>
        <w:top w:val="none" w:sz="0" w:space="0" w:color="auto"/>
        <w:left w:val="none" w:sz="0" w:space="0" w:color="auto"/>
        <w:bottom w:val="none" w:sz="0" w:space="0" w:color="auto"/>
        <w:right w:val="none" w:sz="0" w:space="0" w:color="auto"/>
      </w:divBdr>
    </w:div>
    <w:div w:id="1317370311">
      <w:bodyDiv w:val="1"/>
      <w:marLeft w:val="0"/>
      <w:marRight w:val="0"/>
      <w:marTop w:val="0"/>
      <w:marBottom w:val="0"/>
      <w:divBdr>
        <w:top w:val="none" w:sz="0" w:space="0" w:color="auto"/>
        <w:left w:val="none" w:sz="0" w:space="0" w:color="auto"/>
        <w:bottom w:val="none" w:sz="0" w:space="0" w:color="auto"/>
        <w:right w:val="none" w:sz="0" w:space="0" w:color="auto"/>
      </w:divBdr>
    </w:div>
    <w:div w:id="1333723701">
      <w:bodyDiv w:val="1"/>
      <w:marLeft w:val="0"/>
      <w:marRight w:val="0"/>
      <w:marTop w:val="0"/>
      <w:marBottom w:val="0"/>
      <w:divBdr>
        <w:top w:val="none" w:sz="0" w:space="0" w:color="auto"/>
        <w:left w:val="none" w:sz="0" w:space="0" w:color="auto"/>
        <w:bottom w:val="none" w:sz="0" w:space="0" w:color="auto"/>
        <w:right w:val="none" w:sz="0" w:space="0" w:color="auto"/>
      </w:divBdr>
    </w:div>
    <w:div w:id="1352339858">
      <w:bodyDiv w:val="1"/>
      <w:marLeft w:val="0"/>
      <w:marRight w:val="0"/>
      <w:marTop w:val="0"/>
      <w:marBottom w:val="0"/>
      <w:divBdr>
        <w:top w:val="none" w:sz="0" w:space="0" w:color="auto"/>
        <w:left w:val="none" w:sz="0" w:space="0" w:color="auto"/>
        <w:bottom w:val="none" w:sz="0" w:space="0" w:color="auto"/>
        <w:right w:val="none" w:sz="0" w:space="0" w:color="auto"/>
      </w:divBdr>
    </w:div>
    <w:div w:id="1361592320">
      <w:bodyDiv w:val="1"/>
      <w:marLeft w:val="0"/>
      <w:marRight w:val="0"/>
      <w:marTop w:val="0"/>
      <w:marBottom w:val="0"/>
      <w:divBdr>
        <w:top w:val="none" w:sz="0" w:space="0" w:color="auto"/>
        <w:left w:val="none" w:sz="0" w:space="0" w:color="auto"/>
        <w:bottom w:val="none" w:sz="0" w:space="0" w:color="auto"/>
        <w:right w:val="none" w:sz="0" w:space="0" w:color="auto"/>
      </w:divBdr>
    </w:div>
    <w:div w:id="1374504532">
      <w:bodyDiv w:val="1"/>
      <w:marLeft w:val="0"/>
      <w:marRight w:val="0"/>
      <w:marTop w:val="0"/>
      <w:marBottom w:val="0"/>
      <w:divBdr>
        <w:top w:val="none" w:sz="0" w:space="0" w:color="auto"/>
        <w:left w:val="none" w:sz="0" w:space="0" w:color="auto"/>
        <w:bottom w:val="none" w:sz="0" w:space="0" w:color="auto"/>
        <w:right w:val="none" w:sz="0" w:space="0" w:color="auto"/>
      </w:divBdr>
    </w:div>
    <w:div w:id="1380591976">
      <w:bodyDiv w:val="1"/>
      <w:marLeft w:val="0"/>
      <w:marRight w:val="0"/>
      <w:marTop w:val="0"/>
      <w:marBottom w:val="0"/>
      <w:divBdr>
        <w:top w:val="none" w:sz="0" w:space="0" w:color="auto"/>
        <w:left w:val="none" w:sz="0" w:space="0" w:color="auto"/>
        <w:bottom w:val="none" w:sz="0" w:space="0" w:color="auto"/>
        <w:right w:val="none" w:sz="0" w:space="0" w:color="auto"/>
      </w:divBdr>
    </w:div>
    <w:div w:id="1387947262">
      <w:bodyDiv w:val="1"/>
      <w:marLeft w:val="0"/>
      <w:marRight w:val="0"/>
      <w:marTop w:val="0"/>
      <w:marBottom w:val="0"/>
      <w:divBdr>
        <w:top w:val="none" w:sz="0" w:space="0" w:color="auto"/>
        <w:left w:val="none" w:sz="0" w:space="0" w:color="auto"/>
        <w:bottom w:val="none" w:sz="0" w:space="0" w:color="auto"/>
        <w:right w:val="none" w:sz="0" w:space="0" w:color="auto"/>
      </w:divBdr>
    </w:div>
    <w:div w:id="1401176272">
      <w:bodyDiv w:val="1"/>
      <w:marLeft w:val="0"/>
      <w:marRight w:val="0"/>
      <w:marTop w:val="0"/>
      <w:marBottom w:val="0"/>
      <w:divBdr>
        <w:top w:val="none" w:sz="0" w:space="0" w:color="auto"/>
        <w:left w:val="none" w:sz="0" w:space="0" w:color="auto"/>
        <w:bottom w:val="none" w:sz="0" w:space="0" w:color="auto"/>
        <w:right w:val="none" w:sz="0" w:space="0" w:color="auto"/>
      </w:divBdr>
    </w:div>
    <w:div w:id="1415975040">
      <w:bodyDiv w:val="1"/>
      <w:marLeft w:val="0"/>
      <w:marRight w:val="0"/>
      <w:marTop w:val="0"/>
      <w:marBottom w:val="0"/>
      <w:divBdr>
        <w:top w:val="none" w:sz="0" w:space="0" w:color="auto"/>
        <w:left w:val="none" w:sz="0" w:space="0" w:color="auto"/>
        <w:bottom w:val="none" w:sz="0" w:space="0" w:color="auto"/>
        <w:right w:val="none" w:sz="0" w:space="0" w:color="auto"/>
      </w:divBdr>
    </w:div>
    <w:div w:id="1476601914">
      <w:bodyDiv w:val="1"/>
      <w:marLeft w:val="0"/>
      <w:marRight w:val="0"/>
      <w:marTop w:val="0"/>
      <w:marBottom w:val="0"/>
      <w:divBdr>
        <w:top w:val="none" w:sz="0" w:space="0" w:color="auto"/>
        <w:left w:val="none" w:sz="0" w:space="0" w:color="auto"/>
        <w:bottom w:val="none" w:sz="0" w:space="0" w:color="auto"/>
        <w:right w:val="none" w:sz="0" w:space="0" w:color="auto"/>
      </w:divBdr>
    </w:div>
    <w:div w:id="1501577760">
      <w:bodyDiv w:val="1"/>
      <w:marLeft w:val="0"/>
      <w:marRight w:val="0"/>
      <w:marTop w:val="0"/>
      <w:marBottom w:val="0"/>
      <w:divBdr>
        <w:top w:val="none" w:sz="0" w:space="0" w:color="auto"/>
        <w:left w:val="none" w:sz="0" w:space="0" w:color="auto"/>
        <w:bottom w:val="none" w:sz="0" w:space="0" w:color="auto"/>
        <w:right w:val="none" w:sz="0" w:space="0" w:color="auto"/>
      </w:divBdr>
    </w:div>
    <w:div w:id="1529175371">
      <w:bodyDiv w:val="1"/>
      <w:marLeft w:val="0"/>
      <w:marRight w:val="0"/>
      <w:marTop w:val="0"/>
      <w:marBottom w:val="0"/>
      <w:divBdr>
        <w:top w:val="none" w:sz="0" w:space="0" w:color="auto"/>
        <w:left w:val="none" w:sz="0" w:space="0" w:color="auto"/>
        <w:bottom w:val="none" w:sz="0" w:space="0" w:color="auto"/>
        <w:right w:val="none" w:sz="0" w:space="0" w:color="auto"/>
      </w:divBdr>
    </w:div>
    <w:div w:id="1539976555">
      <w:bodyDiv w:val="1"/>
      <w:marLeft w:val="0"/>
      <w:marRight w:val="0"/>
      <w:marTop w:val="0"/>
      <w:marBottom w:val="0"/>
      <w:divBdr>
        <w:top w:val="none" w:sz="0" w:space="0" w:color="auto"/>
        <w:left w:val="none" w:sz="0" w:space="0" w:color="auto"/>
        <w:bottom w:val="none" w:sz="0" w:space="0" w:color="auto"/>
        <w:right w:val="none" w:sz="0" w:space="0" w:color="auto"/>
      </w:divBdr>
      <w:divsChild>
        <w:div w:id="556478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692904">
              <w:marLeft w:val="0"/>
              <w:marRight w:val="0"/>
              <w:marTop w:val="0"/>
              <w:marBottom w:val="0"/>
              <w:divBdr>
                <w:top w:val="none" w:sz="0" w:space="0" w:color="auto"/>
                <w:left w:val="none" w:sz="0" w:space="0" w:color="auto"/>
                <w:bottom w:val="none" w:sz="0" w:space="0" w:color="auto"/>
                <w:right w:val="none" w:sz="0" w:space="0" w:color="auto"/>
              </w:divBdr>
              <w:divsChild>
                <w:div w:id="1461996059">
                  <w:marLeft w:val="0"/>
                  <w:marRight w:val="0"/>
                  <w:marTop w:val="0"/>
                  <w:marBottom w:val="0"/>
                  <w:divBdr>
                    <w:top w:val="none" w:sz="0" w:space="0" w:color="auto"/>
                    <w:left w:val="none" w:sz="0" w:space="0" w:color="auto"/>
                    <w:bottom w:val="none" w:sz="0" w:space="0" w:color="auto"/>
                    <w:right w:val="none" w:sz="0" w:space="0" w:color="auto"/>
                  </w:divBdr>
                  <w:divsChild>
                    <w:div w:id="629673864">
                      <w:marLeft w:val="0"/>
                      <w:marRight w:val="0"/>
                      <w:marTop w:val="0"/>
                      <w:marBottom w:val="0"/>
                      <w:divBdr>
                        <w:top w:val="none" w:sz="0" w:space="0" w:color="auto"/>
                        <w:left w:val="none" w:sz="0" w:space="0" w:color="auto"/>
                        <w:bottom w:val="none" w:sz="0" w:space="0" w:color="auto"/>
                        <w:right w:val="none" w:sz="0" w:space="0" w:color="auto"/>
                      </w:divBdr>
                      <w:divsChild>
                        <w:div w:id="859198794">
                          <w:marLeft w:val="0"/>
                          <w:marRight w:val="0"/>
                          <w:marTop w:val="0"/>
                          <w:marBottom w:val="0"/>
                          <w:divBdr>
                            <w:top w:val="none" w:sz="0" w:space="0" w:color="auto"/>
                            <w:left w:val="none" w:sz="0" w:space="0" w:color="auto"/>
                            <w:bottom w:val="none" w:sz="0" w:space="0" w:color="auto"/>
                            <w:right w:val="none" w:sz="0" w:space="0" w:color="auto"/>
                          </w:divBdr>
                          <w:divsChild>
                            <w:div w:id="13795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319106">
      <w:bodyDiv w:val="1"/>
      <w:marLeft w:val="0"/>
      <w:marRight w:val="0"/>
      <w:marTop w:val="0"/>
      <w:marBottom w:val="0"/>
      <w:divBdr>
        <w:top w:val="none" w:sz="0" w:space="0" w:color="auto"/>
        <w:left w:val="none" w:sz="0" w:space="0" w:color="auto"/>
        <w:bottom w:val="none" w:sz="0" w:space="0" w:color="auto"/>
        <w:right w:val="none" w:sz="0" w:space="0" w:color="auto"/>
      </w:divBdr>
    </w:div>
    <w:div w:id="1588147372">
      <w:bodyDiv w:val="1"/>
      <w:marLeft w:val="0"/>
      <w:marRight w:val="0"/>
      <w:marTop w:val="0"/>
      <w:marBottom w:val="0"/>
      <w:divBdr>
        <w:top w:val="none" w:sz="0" w:space="0" w:color="auto"/>
        <w:left w:val="none" w:sz="0" w:space="0" w:color="auto"/>
        <w:bottom w:val="none" w:sz="0" w:space="0" w:color="auto"/>
        <w:right w:val="none" w:sz="0" w:space="0" w:color="auto"/>
      </w:divBdr>
    </w:div>
    <w:div w:id="1599632124">
      <w:bodyDiv w:val="1"/>
      <w:marLeft w:val="0"/>
      <w:marRight w:val="0"/>
      <w:marTop w:val="0"/>
      <w:marBottom w:val="0"/>
      <w:divBdr>
        <w:top w:val="none" w:sz="0" w:space="0" w:color="auto"/>
        <w:left w:val="none" w:sz="0" w:space="0" w:color="auto"/>
        <w:bottom w:val="none" w:sz="0" w:space="0" w:color="auto"/>
        <w:right w:val="none" w:sz="0" w:space="0" w:color="auto"/>
      </w:divBdr>
    </w:div>
    <w:div w:id="1660380646">
      <w:bodyDiv w:val="1"/>
      <w:marLeft w:val="0"/>
      <w:marRight w:val="0"/>
      <w:marTop w:val="0"/>
      <w:marBottom w:val="0"/>
      <w:divBdr>
        <w:top w:val="none" w:sz="0" w:space="0" w:color="auto"/>
        <w:left w:val="none" w:sz="0" w:space="0" w:color="auto"/>
        <w:bottom w:val="none" w:sz="0" w:space="0" w:color="auto"/>
        <w:right w:val="none" w:sz="0" w:space="0" w:color="auto"/>
      </w:divBdr>
    </w:div>
    <w:div w:id="1695039941">
      <w:bodyDiv w:val="1"/>
      <w:marLeft w:val="0"/>
      <w:marRight w:val="0"/>
      <w:marTop w:val="0"/>
      <w:marBottom w:val="0"/>
      <w:divBdr>
        <w:top w:val="none" w:sz="0" w:space="0" w:color="auto"/>
        <w:left w:val="none" w:sz="0" w:space="0" w:color="auto"/>
        <w:bottom w:val="none" w:sz="0" w:space="0" w:color="auto"/>
        <w:right w:val="none" w:sz="0" w:space="0" w:color="auto"/>
      </w:divBdr>
      <w:divsChild>
        <w:div w:id="1817533069">
          <w:marLeft w:val="0"/>
          <w:marRight w:val="0"/>
          <w:marTop w:val="0"/>
          <w:marBottom w:val="0"/>
          <w:divBdr>
            <w:top w:val="none" w:sz="0" w:space="0" w:color="auto"/>
            <w:left w:val="none" w:sz="0" w:space="0" w:color="auto"/>
            <w:bottom w:val="none" w:sz="0" w:space="0" w:color="auto"/>
            <w:right w:val="none" w:sz="0" w:space="0" w:color="auto"/>
          </w:divBdr>
        </w:div>
        <w:div w:id="559752247">
          <w:marLeft w:val="0"/>
          <w:marRight w:val="0"/>
          <w:marTop w:val="0"/>
          <w:marBottom w:val="0"/>
          <w:divBdr>
            <w:top w:val="none" w:sz="0" w:space="0" w:color="auto"/>
            <w:left w:val="none" w:sz="0" w:space="0" w:color="auto"/>
            <w:bottom w:val="none" w:sz="0" w:space="0" w:color="auto"/>
            <w:right w:val="none" w:sz="0" w:space="0" w:color="auto"/>
          </w:divBdr>
          <w:divsChild>
            <w:div w:id="20374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1631">
      <w:bodyDiv w:val="1"/>
      <w:marLeft w:val="0"/>
      <w:marRight w:val="0"/>
      <w:marTop w:val="0"/>
      <w:marBottom w:val="0"/>
      <w:divBdr>
        <w:top w:val="none" w:sz="0" w:space="0" w:color="auto"/>
        <w:left w:val="none" w:sz="0" w:space="0" w:color="auto"/>
        <w:bottom w:val="none" w:sz="0" w:space="0" w:color="auto"/>
        <w:right w:val="none" w:sz="0" w:space="0" w:color="auto"/>
      </w:divBdr>
    </w:div>
    <w:div w:id="1707413112">
      <w:bodyDiv w:val="1"/>
      <w:marLeft w:val="0"/>
      <w:marRight w:val="0"/>
      <w:marTop w:val="0"/>
      <w:marBottom w:val="0"/>
      <w:divBdr>
        <w:top w:val="none" w:sz="0" w:space="0" w:color="auto"/>
        <w:left w:val="none" w:sz="0" w:space="0" w:color="auto"/>
        <w:bottom w:val="none" w:sz="0" w:space="0" w:color="auto"/>
        <w:right w:val="none" w:sz="0" w:space="0" w:color="auto"/>
      </w:divBdr>
    </w:div>
    <w:div w:id="1726177076">
      <w:bodyDiv w:val="1"/>
      <w:marLeft w:val="0"/>
      <w:marRight w:val="0"/>
      <w:marTop w:val="0"/>
      <w:marBottom w:val="0"/>
      <w:divBdr>
        <w:top w:val="none" w:sz="0" w:space="0" w:color="auto"/>
        <w:left w:val="none" w:sz="0" w:space="0" w:color="auto"/>
        <w:bottom w:val="none" w:sz="0" w:space="0" w:color="auto"/>
        <w:right w:val="none" w:sz="0" w:space="0" w:color="auto"/>
      </w:divBdr>
    </w:div>
    <w:div w:id="1727873214">
      <w:bodyDiv w:val="1"/>
      <w:marLeft w:val="0"/>
      <w:marRight w:val="0"/>
      <w:marTop w:val="0"/>
      <w:marBottom w:val="0"/>
      <w:divBdr>
        <w:top w:val="none" w:sz="0" w:space="0" w:color="auto"/>
        <w:left w:val="none" w:sz="0" w:space="0" w:color="auto"/>
        <w:bottom w:val="none" w:sz="0" w:space="0" w:color="auto"/>
        <w:right w:val="none" w:sz="0" w:space="0" w:color="auto"/>
      </w:divBdr>
    </w:div>
    <w:div w:id="1734738894">
      <w:bodyDiv w:val="1"/>
      <w:marLeft w:val="0"/>
      <w:marRight w:val="0"/>
      <w:marTop w:val="0"/>
      <w:marBottom w:val="0"/>
      <w:divBdr>
        <w:top w:val="none" w:sz="0" w:space="0" w:color="auto"/>
        <w:left w:val="none" w:sz="0" w:space="0" w:color="auto"/>
        <w:bottom w:val="none" w:sz="0" w:space="0" w:color="auto"/>
        <w:right w:val="none" w:sz="0" w:space="0" w:color="auto"/>
      </w:divBdr>
    </w:div>
    <w:div w:id="1749884409">
      <w:bodyDiv w:val="1"/>
      <w:marLeft w:val="0"/>
      <w:marRight w:val="0"/>
      <w:marTop w:val="0"/>
      <w:marBottom w:val="0"/>
      <w:divBdr>
        <w:top w:val="none" w:sz="0" w:space="0" w:color="auto"/>
        <w:left w:val="none" w:sz="0" w:space="0" w:color="auto"/>
        <w:bottom w:val="none" w:sz="0" w:space="0" w:color="auto"/>
        <w:right w:val="none" w:sz="0" w:space="0" w:color="auto"/>
      </w:divBdr>
    </w:div>
    <w:div w:id="1767533050">
      <w:bodyDiv w:val="1"/>
      <w:marLeft w:val="0"/>
      <w:marRight w:val="0"/>
      <w:marTop w:val="0"/>
      <w:marBottom w:val="0"/>
      <w:divBdr>
        <w:top w:val="none" w:sz="0" w:space="0" w:color="auto"/>
        <w:left w:val="none" w:sz="0" w:space="0" w:color="auto"/>
        <w:bottom w:val="none" w:sz="0" w:space="0" w:color="auto"/>
        <w:right w:val="none" w:sz="0" w:space="0" w:color="auto"/>
      </w:divBdr>
    </w:div>
    <w:div w:id="1778332473">
      <w:bodyDiv w:val="1"/>
      <w:marLeft w:val="0"/>
      <w:marRight w:val="0"/>
      <w:marTop w:val="0"/>
      <w:marBottom w:val="0"/>
      <w:divBdr>
        <w:top w:val="none" w:sz="0" w:space="0" w:color="auto"/>
        <w:left w:val="none" w:sz="0" w:space="0" w:color="auto"/>
        <w:bottom w:val="none" w:sz="0" w:space="0" w:color="auto"/>
        <w:right w:val="none" w:sz="0" w:space="0" w:color="auto"/>
      </w:divBdr>
    </w:div>
    <w:div w:id="1807815834">
      <w:bodyDiv w:val="1"/>
      <w:marLeft w:val="0"/>
      <w:marRight w:val="0"/>
      <w:marTop w:val="0"/>
      <w:marBottom w:val="0"/>
      <w:divBdr>
        <w:top w:val="none" w:sz="0" w:space="0" w:color="auto"/>
        <w:left w:val="none" w:sz="0" w:space="0" w:color="auto"/>
        <w:bottom w:val="none" w:sz="0" w:space="0" w:color="auto"/>
        <w:right w:val="none" w:sz="0" w:space="0" w:color="auto"/>
      </w:divBdr>
    </w:div>
    <w:div w:id="1809783199">
      <w:bodyDiv w:val="1"/>
      <w:marLeft w:val="0"/>
      <w:marRight w:val="0"/>
      <w:marTop w:val="0"/>
      <w:marBottom w:val="0"/>
      <w:divBdr>
        <w:top w:val="none" w:sz="0" w:space="0" w:color="auto"/>
        <w:left w:val="none" w:sz="0" w:space="0" w:color="auto"/>
        <w:bottom w:val="none" w:sz="0" w:space="0" w:color="auto"/>
        <w:right w:val="none" w:sz="0" w:space="0" w:color="auto"/>
      </w:divBdr>
    </w:div>
    <w:div w:id="1833643257">
      <w:bodyDiv w:val="1"/>
      <w:marLeft w:val="0"/>
      <w:marRight w:val="0"/>
      <w:marTop w:val="0"/>
      <w:marBottom w:val="0"/>
      <w:divBdr>
        <w:top w:val="none" w:sz="0" w:space="0" w:color="auto"/>
        <w:left w:val="none" w:sz="0" w:space="0" w:color="auto"/>
        <w:bottom w:val="none" w:sz="0" w:space="0" w:color="auto"/>
        <w:right w:val="none" w:sz="0" w:space="0" w:color="auto"/>
      </w:divBdr>
    </w:div>
    <w:div w:id="1837765646">
      <w:bodyDiv w:val="1"/>
      <w:marLeft w:val="0"/>
      <w:marRight w:val="0"/>
      <w:marTop w:val="0"/>
      <w:marBottom w:val="0"/>
      <w:divBdr>
        <w:top w:val="none" w:sz="0" w:space="0" w:color="auto"/>
        <w:left w:val="none" w:sz="0" w:space="0" w:color="auto"/>
        <w:bottom w:val="none" w:sz="0" w:space="0" w:color="auto"/>
        <w:right w:val="none" w:sz="0" w:space="0" w:color="auto"/>
      </w:divBdr>
      <w:divsChild>
        <w:div w:id="64109866">
          <w:marLeft w:val="0"/>
          <w:marRight w:val="0"/>
          <w:marTop w:val="0"/>
          <w:marBottom w:val="0"/>
          <w:divBdr>
            <w:top w:val="none" w:sz="0" w:space="0" w:color="auto"/>
            <w:left w:val="none" w:sz="0" w:space="0" w:color="auto"/>
            <w:bottom w:val="none" w:sz="0" w:space="0" w:color="auto"/>
            <w:right w:val="none" w:sz="0" w:space="0" w:color="auto"/>
          </w:divBdr>
        </w:div>
      </w:divsChild>
    </w:div>
    <w:div w:id="1849759036">
      <w:bodyDiv w:val="1"/>
      <w:marLeft w:val="0"/>
      <w:marRight w:val="0"/>
      <w:marTop w:val="0"/>
      <w:marBottom w:val="0"/>
      <w:divBdr>
        <w:top w:val="none" w:sz="0" w:space="0" w:color="auto"/>
        <w:left w:val="none" w:sz="0" w:space="0" w:color="auto"/>
        <w:bottom w:val="none" w:sz="0" w:space="0" w:color="auto"/>
        <w:right w:val="none" w:sz="0" w:space="0" w:color="auto"/>
      </w:divBdr>
    </w:div>
    <w:div w:id="1850027638">
      <w:bodyDiv w:val="1"/>
      <w:marLeft w:val="0"/>
      <w:marRight w:val="0"/>
      <w:marTop w:val="0"/>
      <w:marBottom w:val="0"/>
      <w:divBdr>
        <w:top w:val="none" w:sz="0" w:space="0" w:color="auto"/>
        <w:left w:val="none" w:sz="0" w:space="0" w:color="auto"/>
        <w:bottom w:val="none" w:sz="0" w:space="0" w:color="auto"/>
        <w:right w:val="none" w:sz="0" w:space="0" w:color="auto"/>
      </w:divBdr>
    </w:div>
    <w:div w:id="1892109809">
      <w:bodyDiv w:val="1"/>
      <w:marLeft w:val="0"/>
      <w:marRight w:val="0"/>
      <w:marTop w:val="0"/>
      <w:marBottom w:val="0"/>
      <w:divBdr>
        <w:top w:val="none" w:sz="0" w:space="0" w:color="auto"/>
        <w:left w:val="none" w:sz="0" w:space="0" w:color="auto"/>
        <w:bottom w:val="none" w:sz="0" w:space="0" w:color="auto"/>
        <w:right w:val="none" w:sz="0" w:space="0" w:color="auto"/>
      </w:divBdr>
    </w:div>
    <w:div w:id="1937126521">
      <w:bodyDiv w:val="1"/>
      <w:marLeft w:val="0"/>
      <w:marRight w:val="0"/>
      <w:marTop w:val="0"/>
      <w:marBottom w:val="0"/>
      <w:divBdr>
        <w:top w:val="none" w:sz="0" w:space="0" w:color="auto"/>
        <w:left w:val="none" w:sz="0" w:space="0" w:color="auto"/>
        <w:bottom w:val="none" w:sz="0" w:space="0" w:color="auto"/>
        <w:right w:val="none" w:sz="0" w:space="0" w:color="auto"/>
      </w:divBdr>
    </w:div>
    <w:div w:id="1943564110">
      <w:bodyDiv w:val="1"/>
      <w:marLeft w:val="0"/>
      <w:marRight w:val="0"/>
      <w:marTop w:val="0"/>
      <w:marBottom w:val="0"/>
      <w:divBdr>
        <w:top w:val="none" w:sz="0" w:space="0" w:color="auto"/>
        <w:left w:val="none" w:sz="0" w:space="0" w:color="auto"/>
        <w:bottom w:val="none" w:sz="0" w:space="0" w:color="auto"/>
        <w:right w:val="none" w:sz="0" w:space="0" w:color="auto"/>
      </w:divBdr>
    </w:div>
    <w:div w:id="1965962883">
      <w:bodyDiv w:val="1"/>
      <w:marLeft w:val="0"/>
      <w:marRight w:val="0"/>
      <w:marTop w:val="0"/>
      <w:marBottom w:val="0"/>
      <w:divBdr>
        <w:top w:val="none" w:sz="0" w:space="0" w:color="auto"/>
        <w:left w:val="none" w:sz="0" w:space="0" w:color="auto"/>
        <w:bottom w:val="none" w:sz="0" w:space="0" w:color="auto"/>
        <w:right w:val="none" w:sz="0" w:space="0" w:color="auto"/>
      </w:divBdr>
    </w:div>
    <w:div w:id="1973628781">
      <w:bodyDiv w:val="1"/>
      <w:marLeft w:val="0"/>
      <w:marRight w:val="0"/>
      <w:marTop w:val="0"/>
      <w:marBottom w:val="0"/>
      <w:divBdr>
        <w:top w:val="none" w:sz="0" w:space="0" w:color="auto"/>
        <w:left w:val="none" w:sz="0" w:space="0" w:color="auto"/>
        <w:bottom w:val="none" w:sz="0" w:space="0" w:color="auto"/>
        <w:right w:val="none" w:sz="0" w:space="0" w:color="auto"/>
      </w:divBdr>
    </w:div>
    <w:div w:id="1997495001">
      <w:bodyDiv w:val="1"/>
      <w:marLeft w:val="0"/>
      <w:marRight w:val="0"/>
      <w:marTop w:val="0"/>
      <w:marBottom w:val="0"/>
      <w:divBdr>
        <w:top w:val="none" w:sz="0" w:space="0" w:color="auto"/>
        <w:left w:val="none" w:sz="0" w:space="0" w:color="auto"/>
        <w:bottom w:val="none" w:sz="0" w:space="0" w:color="auto"/>
        <w:right w:val="none" w:sz="0" w:space="0" w:color="auto"/>
      </w:divBdr>
    </w:div>
    <w:div w:id="2016763410">
      <w:bodyDiv w:val="1"/>
      <w:marLeft w:val="0"/>
      <w:marRight w:val="0"/>
      <w:marTop w:val="0"/>
      <w:marBottom w:val="0"/>
      <w:divBdr>
        <w:top w:val="none" w:sz="0" w:space="0" w:color="auto"/>
        <w:left w:val="none" w:sz="0" w:space="0" w:color="auto"/>
        <w:bottom w:val="none" w:sz="0" w:space="0" w:color="auto"/>
        <w:right w:val="none" w:sz="0" w:space="0" w:color="auto"/>
      </w:divBdr>
    </w:div>
    <w:div w:id="2030253242">
      <w:bodyDiv w:val="1"/>
      <w:marLeft w:val="0"/>
      <w:marRight w:val="0"/>
      <w:marTop w:val="0"/>
      <w:marBottom w:val="0"/>
      <w:divBdr>
        <w:top w:val="none" w:sz="0" w:space="0" w:color="auto"/>
        <w:left w:val="none" w:sz="0" w:space="0" w:color="auto"/>
        <w:bottom w:val="none" w:sz="0" w:space="0" w:color="auto"/>
        <w:right w:val="none" w:sz="0" w:space="0" w:color="auto"/>
      </w:divBdr>
    </w:div>
    <w:div w:id="2052723074">
      <w:bodyDiv w:val="1"/>
      <w:marLeft w:val="0"/>
      <w:marRight w:val="0"/>
      <w:marTop w:val="0"/>
      <w:marBottom w:val="0"/>
      <w:divBdr>
        <w:top w:val="none" w:sz="0" w:space="0" w:color="auto"/>
        <w:left w:val="none" w:sz="0" w:space="0" w:color="auto"/>
        <w:bottom w:val="none" w:sz="0" w:space="0" w:color="auto"/>
        <w:right w:val="none" w:sz="0" w:space="0" w:color="auto"/>
      </w:divBdr>
    </w:div>
    <w:div w:id="2060205911">
      <w:bodyDiv w:val="1"/>
      <w:marLeft w:val="0"/>
      <w:marRight w:val="0"/>
      <w:marTop w:val="0"/>
      <w:marBottom w:val="0"/>
      <w:divBdr>
        <w:top w:val="none" w:sz="0" w:space="0" w:color="auto"/>
        <w:left w:val="none" w:sz="0" w:space="0" w:color="auto"/>
        <w:bottom w:val="none" w:sz="0" w:space="0" w:color="auto"/>
        <w:right w:val="none" w:sz="0" w:space="0" w:color="auto"/>
      </w:divBdr>
    </w:div>
    <w:div w:id="2060543462">
      <w:bodyDiv w:val="1"/>
      <w:marLeft w:val="0"/>
      <w:marRight w:val="0"/>
      <w:marTop w:val="0"/>
      <w:marBottom w:val="0"/>
      <w:divBdr>
        <w:top w:val="none" w:sz="0" w:space="0" w:color="auto"/>
        <w:left w:val="none" w:sz="0" w:space="0" w:color="auto"/>
        <w:bottom w:val="none" w:sz="0" w:space="0" w:color="auto"/>
        <w:right w:val="none" w:sz="0" w:space="0" w:color="auto"/>
      </w:divBdr>
    </w:div>
    <w:div w:id="2061174346">
      <w:bodyDiv w:val="1"/>
      <w:marLeft w:val="0"/>
      <w:marRight w:val="0"/>
      <w:marTop w:val="0"/>
      <w:marBottom w:val="0"/>
      <w:divBdr>
        <w:top w:val="none" w:sz="0" w:space="0" w:color="auto"/>
        <w:left w:val="none" w:sz="0" w:space="0" w:color="auto"/>
        <w:bottom w:val="none" w:sz="0" w:space="0" w:color="auto"/>
        <w:right w:val="none" w:sz="0" w:space="0" w:color="auto"/>
      </w:divBdr>
    </w:div>
    <w:div w:id="2084570412">
      <w:bodyDiv w:val="1"/>
      <w:marLeft w:val="0"/>
      <w:marRight w:val="0"/>
      <w:marTop w:val="0"/>
      <w:marBottom w:val="0"/>
      <w:divBdr>
        <w:top w:val="none" w:sz="0" w:space="0" w:color="auto"/>
        <w:left w:val="none" w:sz="0" w:space="0" w:color="auto"/>
        <w:bottom w:val="none" w:sz="0" w:space="0" w:color="auto"/>
        <w:right w:val="none" w:sz="0" w:space="0" w:color="auto"/>
      </w:divBdr>
    </w:div>
    <w:div w:id="2088577001">
      <w:bodyDiv w:val="1"/>
      <w:marLeft w:val="0"/>
      <w:marRight w:val="0"/>
      <w:marTop w:val="0"/>
      <w:marBottom w:val="0"/>
      <w:divBdr>
        <w:top w:val="none" w:sz="0" w:space="0" w:color="auto"/>
        <w:left w:val="none" w:sz="0" w:space="0" w:color="auto"/>
        <w:bottom w:val="none" w:sz="0" w:space="0" w:color="auto"/>
        <w:right w:val="none" w:sz="0" w:space="0" w:color="auto"/>
      </w:divBdr>
    </w:div>
    <w:div w:id="2088837964">
      <w:bodyDiv w:val="1"/>
      <w:marLeft w:val="0"/>
      <w:marRight w:val="0"/>
      <w:marTop w:val="0"/>
      <w:marBottom w:val="0"/>
      <w:divBdr>
        <w:top w:val="none" w:sz="0" w:space="0" w:color="auto"/>
        <w:left w:val="none" w:sz="0" w:space="0" w:color="auto"/>
        <w:bottom w:val="none" w:sz="0" w:space="0" w:color="auto"/>
        <w:right w:val="none" w:sz="0" w:space="0" w:color="auto"/>
      </w:divBdr>
    </w:div>
    <w:div w:id="213425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s2103@columbia.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a.columbia.edu/academics/programs/mpa-economic-policy-manag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pq5@columbi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E7BCE-A391-4690-95C0-D6236B19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34</Pages>
  <Words>12250</Words>
  <Characters>69827</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81914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Nguyen</dc:creator>
  <cp:keywords/>
  <dc:description/>
  <cp:lastModifiedBy>Tan Nguyen</cp:lastModifiedBy>
  <cp:revision>5</cp:revision>
  <cp:lastPrinted>2022-04-25T15:49:00Z</cp:lastPrinted>
  <dcterms:created xsi:type="dcterms:W3CDTF">2022-04-25T14:16:00Z</dcterms:created>
  <dcterms:modified xsi:type="dcterms:W3CDTF">2022-04-26T14:23:00Z</dcterms:modified>
</cp:coreProperties>
</file>